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p w:rsidR="000748C6" w:rsidRDefault="000748C6"/>
    <w:p w:rsidR="000748C6" w:rsidRDefault="000748C6"/>
    <w:p w:rsidR="000748C6" w:rsidRDefault="000748C6"/>
    <w:p w:rsidR="000748C6" w:rsidRDefault="000748C6"/>
    <w:p w:rsidR="000748C6" w:rsidRDefault="000748C6"/>
    <w:p w:rsidR="000748C6" w:rsidRDefault="000748C6"/>
    <w:p w:rsidR="000748C6" w:rsidRDefault="000748C6"/>
    <w:p w:rsidR="000748C6" w:rsidRDefault="000748C6"/>
    <w:p w:rsidR="000748C6" w:rsidRDefault="000748C6"/>
    <w:p w:rsidR="000748C6" w:rsidRDefault="000748C6"/>
    <w:p w:rsidR="000748C6" w:rsidRDefault="000748C6"/>
    <w:p w:rsidR="000748C6" w:rsidRDefault="000748C6"/>
    <w:p w:rsidR="000748C6" w:rsidRDefault="000748C6"/>
    <w:p w:rsidR="000748C6" w:rsidRDefault="000748C6"/>
    <w:tbl>
      <w:tblPr>
        <w:tblW w:w="13056" w:type="dxa"/>
        <w:jc w:val="center"/>
        <w:tblCellMar>
          <w:left w:w="70" w:type="dxa"/>
          <w:right w:w="70" w:type="dxa"/>
        </w:tblCellMar>
        <w:tblLook w:val="04A0"/>
      </w:tblPr>
      <w:tblGrid>
        <w:gridCol w:w="4566"/>
        <w:gridCol w:w="1353"/>
        <w:gridCol w:w="1467"/>
        <w:gridCol w:w="1418"/>
        <w:gridCol w:w="1417"/>
        <w:gridCol w:w="1418"/>
        <w:gridCol w:w="1417"/>
      </w:tblGrid>
      <w:tr w:rsidR="000748C6" w:rsidRPr="000748C6" w:rsidTr="000748C6">
        <w:trPr>
          <w:trHeight w:val="315"/>
          <w:jc w:val="center"/>
        </w:trPr>
        <w:tc>
          <w:tcPr>
            <w:tcW w:w="1305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0748C6" w:rsidRPr="000748C6" w:rsidRDefault="000748C6" w:rsidP="000748C6">
            <w:pPr>
              <w:jc w:val="center"/>
              <w:rPr>
                <w:rFonts w:eastAsia="Times New Roman"/>
                <w:b/>
                <w:bCs/>
                <w:color w:val="0070C0"/>
                <w:sz w:val="22"/>
                <w:lang w:eastAsia="fr-FR"/>
              </w:rPr>
            </w:pPr>
            <w:r w:rsidRPr="000748C6">
              <w:rPr>
                <w:rFonts w:eastAsia="Times New Roman"/>
                <w:b/>
                <w:bCs/>
                <w:color w:val="0070C0"/>
                <w:sz w:val="22"/>
                <w:lang w:eastAsia="fr-FR"/>
              </w:rPr>
              <w:t>Société FRE - Budget des ventes</w:t>
            </w:r>
          </w:p>
        </w:tc>
      </w:tr>
      <w:tr w:rsidR="000748C6" w:rsidRPr="000748C6" w:rsidTr="000748C6">
        <w:trPr>
          <w:trHeight w:val="315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0748C6" w:rsidRPr="000748C6" w:rsidRDefault="000748C6" w:rsidP="000748C6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748C6">
              <w:rPr>
                <w:rFonts w:eastAsia="Times New Roman"/>
                <w:b/>
                <w:bCs/>
                <w:sz w:val="22"/>
                <w:lang w:eastAsia="fr-FR"/>
              </w:rPr>
              <w:t>Mois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0748C6" w:rsidRPr="000748C6" w:rsidRDefault="000748C6" w:rsidP="000748C6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748C6">
              <w:rPr>
                <w:rFonts w:eastAsia="Times New Roman"/>
                <w:b/>
                <w:bCs/>
                <w:sz w:val="22"/>
                <w:lang w:eastAsia="fr-FR"/>
              </w:rPr>
              <w:t>Janvier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0748C6" w:rsidRPr="000748C6" w:rsidRDefault="000748C6" w:rsidP="000748C6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748C6">
              <w:rPr>
                <w:rFonts w:eastAsia="Times New Roman"/>
                <w:b/>
                <w:bCs/>
                <w:sz w:val="22"/>
                <w:lang w:eastAsia="fr-FR"/>
              </w:rPr>
              <w:t>Février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0748C6" w:rsidRPr="000748C6" w:rsidRDefault="000748C6" w:rsidP="000748C6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748C6">
              <w:rPr>
                <w:rFonts w:eastAsia="Times New Roman"/>
                <w:b/>
                <w:bCs/>
                <w:sz w:val="22"/>
                <w:lang w:eastAsia="fr-FR"/>
              </w:rPr>
              <w:t>Mars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0748C6" w:rsidRPr="000748C6" w:rsidRDefault="000748C6" w:rsidP="000748C6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748C6">
              <w:rPr>
                <w:rFonts w:eastAsia="Times New Roman"/>
                <w:b/>
                <w:bCs/>
                <w:sz w:val="22"/>
                <w:lang w:eastAsia="fr-FR"/>
              </w:rPr>
              <w:t>Avril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0748C6" w:rsidRPr="000748C6" w:rsidRDefault="000748C6" w:rsidP="000748C6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748C6">
              <w:rPr>
                <w:rFonts w:eastAsia="Times New Roman"/>
                <w:b/>
                <w:bCs/>
                <w:sz w:val="22"/>
                <w:lang w:eastAsia="fr-FR"/>
              </w:rPr>
              <w:t>Mai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0748C6" w:rsidRPr="000748C6" w:rsidRDefault="000748C6" w:rsidP="000748C6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748C6">
              <w:rPr>
                <w:rFonts w:eastAsia="Times New Roman"/>
                <w:b/>
                <w:bCs/>
                <w:sz w:val="22"/>
                <w:lang w:eastAsia="fr-FR"/>
              </w:rPr>
              <w:t>Juin</w:t>
            </w:r>
          </w:p>
        </w:tc>
      </w:tr>
      <w:tr w:rsidR="000748C6" w:rsidRPr="000748C6" w:rsidTr="000748C6">
        <w:trPr>
          <w:trHeight w:val="315"/>
          <w:jc w:val="center"/>
        </w:trPr>
        <w:tc>
          <w:tcPr>
            <w:tcW w:w="4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0748C6" w:rsidRPr="000748C6" w:rsidRDefault="000748C6" w:rsidP="000748C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748C6">
              <w:rPr>
                <w:rFonts w:eastAsia="Times New Roman"/>
                <w:sz w:val="22"/>
                <w:lang w:eastAsia="fr-FR"/>
              </w:rPr>
              <w:t>Coeff</w:t>
            </w:r>
            <w:r>
              <w:rPr>
                <w:rFonts w:eastAsia="Times New Roman"/>
                <w:sz w:val="22"/>
                <w:lang w:eastAsia="fr-FR"/>
              </w:rPr>
              <w:t>icients</w:t>
            </w:r>
            <w:r w:rsidRPr="000748C6">
              <w:rPr>
                <w:rFonts w:eastAsia="Times New Roman"/>
                <w:sz w:val="22"/>
                <w:lang w:eastAsia="fr-FR"/>
              </w:rPr>
              <w:t xml:space="preserve"> saisonniers  mensuels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8C6" w:rsidRPr="000748C6" w:rsidRDefault="000748C6" w:rsidP="000748C6">
            <w:pPr>
              <w:jc w:val="center"/>
              <w:rPr>
                <w:rFonts w:eastAsia="Times New Roman"/>
                <w:sz w:val="22"/>
                <w:lang w:eastAsia="fr-FR"/>
              </w:rPr>
            </w:pPr>
            <w:r w:rsidRPr="000748C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8C6" w:rsidRPr="000748C6" w:rsidRDefault="000748C6" w:rsidP="000748C6">
            <w:pPr>
              <w:jc w:val="center"/>
              <w:rPr>
                <w:rFonts w:eastAsia="Times New Roman"/>
                <w:sz w:val="22"/>
                <w:lang w:eastAsia="fr-FR"/>
              </w:rPr>
            </w:pPr>
            <w:r w:rsidRPr="000748C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8C6" w:rsidRPr="000748C6" w:rsidRDefault="000748C6" w:rsidP="000748C6">
            <w:pPr>
              <w:jc w:val="center"/>
              <w:rPr>
                <w:rFonts w:eastAsia="Times New Roman"/>
                <w:sz w:val="22"/>
                <w:lang w:eastAsia="fr-FR"/>
              </w:rPr>
            </w:pPr>
            <w:r w:rsidRPr="000748C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8C6" w:rsidRPr="000748C6" w:rsidRDefault="000748C6" w:rsidP="000748C6">
            <w:pPr>
              <w:jc w:val="center"/>
              <w:rPr>
                <w:rFonts w:eastAsia="Times New Roman"/>
                <w:sz w:val="22"/>
                <w:lang w:eastAsia="fr-FR"/>
              </w:rPr>
            </w:pPr>
            <w:r w:rsidRPr="000748C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8C6" w:rsidRPr="000748C6" w:rsidRDefault="000748C6" w:rsidP="000748C6">
            <w:pPr>
              <w:jc w:val="center"/>
              <w:rPr>
                <w:rFonts w:eastAsia="Times New Roman"/>
                <w:sz w:val="22"/>
                <w:lang w:eastAsia="fr-FR"/>
              </w:rPr>
            </w:pPr>
            <w:r w:rsidRPr="000748C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8C6" w:rsidRPr="000748C6" w:rsidRDefault="000748C6" w:rsidP="000748C6">
            <w:pPr>
              <w:jc w:val="center"/>
              <w:rPr>
                <w:rFonts w:eastAsia="Times New Roman"/>
                <w:sz w:val="22"/>
                <w:lang w:eastAsia="fr-FR"/>
              </w:rPr>
            </w:pPr>
            <w:r w:rsidRPr="000748C6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0748C6" w:rsidRPr="000748C6" w:rsidTr="000748C6">
        <w:trPr>
          <w:trHeight w:val="300"/>
          <w:jc w:val="center"/>
        </w:trPr>
        <w:tc>
          <w:tcPr>
            <w:tcW w:w="4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0748C6" w:rsidRPr="000748C6" w:rsidRDefault="000748C6" w:rsidP="000748C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748C6">
              <w:rPr>
                <w:rFonts w:eastAsia="Times New Roman"/>
                <w:sz w:val="22"/>
                <w:lang w:eastAsia="fr-FR"/>
              </w:rPr>
              <w:t>Ventes HT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48C6" w:rsidRPr="000748C6" w:rsidRDefault="000748C6" w:rsidP="000748C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748C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48C6" w:rsidRPr="000748C6" w:rsidRDefault="000748C6" w:rsidP="000748C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748C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48C6" w:rsidRPr="000748C6" w:rsidRDefault="000748C6" w:rsidP="000748C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748C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48C6" w:rsidRPr="000748C6" w:rsidRDefault="000748C6" w:rsidP="000748C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748C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48C6" w:rsidRPr="000748C6" w:rsidRDefault="000748C6" w:rsidP="000748C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748C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48C6" w:rsidRPr="000748C6" w:rsidRDefault="000748C6" w:rsidP="000748C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748C6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0748C6" w:rsidRPr="000748C6" w:rsidTr="000748C6">
        <w:trPr>
          <w:trHeight w:val="315"/>
          <w:jc w:val="center"/>
        </w:trPr>
        <w:tc>
          <w:tcPr>
            <w:tcW w:w="4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0748C6" w:rsidRPr="000748C6" w:rsidRDefault="000748C6" w:rsidP="000748C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748C6">
              <w:rPr>
                <w:rFonts w:eastAsia="Times New Roman"/>
                <w:sz w:val="22"/>
                <w:lang w:eastAsia="fr-FR"/>
              </w:rPr>
              <w:t>TVA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48C6" w:rsidRPr="000748C6" w:rsidRDefault="000748C6" w:rsidP="000748C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748C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8C6" w:rsidRPr="000748C6" w:rsidRDefault="000748C6" w:rsidP="000748C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748C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48C6" w:rsidRPr="000748C6" w:rsidRDefault="000748C6" w:rsidP="000748C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748C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8C6" w:rsidRPr="000748C6" w:rsidRDefault="000748C6" w:rsidP="000748C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748C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48C6" w:rsidRPr="000748C6" w:rsidRDefault="000748C6" w:rsidP="000748C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748C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48C6" w:rsidRPr="000748C6" w:rsidRDefault="000748C6" w:rsidP="000748C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748C6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0748C6" w:rsidRPr="000748C6" w:rsidTr="000748C6">
        <w:trPr>
          <w:trHeight w:val="315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0748C6" w:rsidRPr="000748C6" w:rsidRDefault="000748C6" w:rsidP="000748C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748C6">
              <w:rPr>
                <w:rFonts w:eastAsia="Times New Roman"/>
                <w:sz w:val="22"/>
                <w:lang w:eastAsia="fr-FR"/>
              </w:rPr>
              <w:t>Ventes TTC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0748C6" w:rsidRPr="000748C6" w:rsidRDefault="000748C6" w:rsidP="000748C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748C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0748C6" w:rsidRPr="000748C6" w:rsidRDefault="000748C6" w:rsidP="000748C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748C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0748C6" w:rsidRPr="000748C6" w:rsidRDefault="000748C6" w:rsidP="000748C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748C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0748C6" w:rsidRPr="000748C6" w:rsidRDefault="000748C6" w:rsidP="000748C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748C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0748C6" w:rsidRPr="000748C6" w:rsidRDefault="000748C6" w:rsidP="000748C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748C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0748C6" w:rsidRPr="000748C6" w:rsidRDefault="000748C6" w:rsidP="000748C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748C6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0748C6" w:rsidRPr="000748C6" w:rsidTr="000748C6">
        <w:trPr>
          <w:trHeight w:val="315"/>
          <w:jc w:val="center"/>
        </w:trPr>
        <w:tc>
          <w:tcPr>
            <w:tcW w:w="4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0748C6" w:rsidRPr="000748C6" w:rsidRDefault="000748C6" w:rsidP="000748C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748C6">
              <w:rPr>
                <w:rFonts w:eastAsia="Times New Roman"/>
                <w:sz w:val="22"/>
                <w:lang w:eastAsia="fr-FR"/>
              </w:rPr>
              <w:t>Cumuls TTC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8C6" w:rsidRPr="000748C6" w:rsidRDefault="000748C6" w:rsidP="000748C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748C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8C6" w:rsidRPr="000748C6" w:rsidRDefault="000748C6" w:rsidP="000748C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748C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8C6" w:rsidRPr="000748C6" w:rsidRDefault="000748C6" w:rsidP="000748C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748C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8C6" w:rsidRPr="000748C6" w:rsidRDefault="000748C6" w:rsidP="000748C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748C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8C6" w:rsidRPr="000748C6" w:rsidRDefault="000748C6" w:rsidP="000748C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748C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48C6" w:rsidRPr="000748C6" w:rsidRDefault="000748C6" w:rsidP="000748C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748C6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0748C6" w:rsidRPr="000748C6" w:rsidTr="000748C6">
        <w:trPr>
          <w:trHeight w:val="315"/>
          <w:jc w:val="center"/>
        </w:trPr>
        <w:tc>
          <w:tcPr>
            <w:tcW w:w="4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0748C6" w:rsidRPr="000748C6" w:rsidRDefault="000748C6" w:rsidP="000748C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748C6">
              <w:rPr>
                <w:rFonts w:eastAsia="Times New Roman"/>
                <w:sz w:val="22"/>
                <w:lang w:eastAsia="fr-FR"/>
              </w:rPr>
              <w:t>Cumuls HT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8C6" w:rsidRPr="000748C6" w:rsidRDefault="000748C6" w:rsidP="000748C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748C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8C6" w:rsidRPr="000748C6" w:rsidRDefault="000748C6" w:rsidP="000748C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748C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8C6" w:rsidRPr="000748C6" w:rsidRDefault="000748C6" w:rsidP="000748C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748C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8C6" w:rsidRPr="000748C6" w:rsidRDefault="000748C6" w:rsidP="000748C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748C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8C6" w:rsidRPr="000748C6" w:rsidRDefault="000748C6" w:rsidP="000748C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748C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0748C6" w:rsidRPr="000748C6" w:rsidRDefault="000748C6" w:rsidP="000748C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748C6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</w:tbl>
    <w:p w:rsidR="000748C6" w:rsidRDefault="000748C6"/>
    <w:sectPr w:rsidR="000748C6" w:rsidSect="000748C6">
      <w:pgSz w:w="16840" w:h="11907" w:orient="landscape" w:code="9"/>
      <w:pgMar w:top="567" w:right="567" w:bottom="567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748C6"/>
    <w:rsid w:val="000748C6"/>
    <w:rsid w:val="000A02BC"/>
    <w:rsid w:val="000F101F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212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2010-04-22T18:37:00Z</dcterms:created>
  <dcterms:modified xsi:type="dcterms:W3CDTF">2010-04-22T18:39:00Z</dcterms:modified>
</cp:coreProperties>
</file>