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843 FC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>–</w:t>
      </w:r>
      <w:r w:rsidR="0031680C"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 xml:space="preserve">Gestion de trésorerie et Diagnostic Financier Approfondi - 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Travaux Dirigés</w:t>
      </w:r>
    </w:p>
    <w:p w:rsidR="00CA032C" w:rsidRPr="00E30164" w:rsidRDefault="00E30164" w:rsidP="00F55AEE">
      <w:pPr>
        <w:spacing w:before="240"/>
        <w:jc w:val="center"/>
        <w:rPr>
          <w:bCs/>
          <w:snapToGrid w:val="0"/>
          <w:color w:val="FF0000"/>
          <w:szCs w:val="24"/>
        </w:rPr>
      </w:pPr>
      <w:r w:rsidRPr="00E30164">
        <w:rPr>
          <w:bCs/>
          <w:color w:val="FF0000"/>
          <w:szCs w:val="24"/>
        </w:rPr>
        <w:t>Série 6 – Diagnostic Financier</w:t>
      </w:r>
    </w:p>
    <w:p w:rsidR="00CA032C" w:rsidRPr="0031680C" w:rsidRDefault="00CA032C" w:rsidP="00F55AEE">
      <w:pPr>
        <w:spacing w:before="240"/>
        <w:jc w:val="center"/>
        <w:rPr>
          <w:bCs/>
          <w:snapToGrid w:val="0"/>
          <w:color w:val="FF0000"/>
          <w:szCs w:val="24"/>
        </w:rPr>
      </w:pPr>
      <w:r w:rsidRPr="0031680C">
        <w:rPr>
          <w:bCs/>
          <w:snapToGrid w:val="0"/>
          <w:color w:val="FF0000"/>
          <w:szCs w:val="24"/>
        </w:rPr>
        <w:t xml:space="preserve">TD </w:t>
      </w:r>
      <w:r w:rsidR="00E30164">
        <w:rPr>
          <w:bCs/>
          <w:snapToGrid w:val="0"/>
          <w:color w:val="FF0000"/>
          <w:szCs w:val="24"/>
        </w:rPr>
        <w:t>6</w:t>
      </w:r>
      <w:r w:rsidRPr="0031680C">
        <w:rPr>
          <w:bCs/>
          <w:snapToGrid w:val="0"/>
          <w:color w:val="FF0000"/>
          <w:szCs w:val="24"/>
        </w:rPr>
        <w:t>.</w:t>
      </w:r>
      <w:r w:rsidR="00796583">
        <w:rPr>
          <w:bCs/>
          <w:snapToGrid w:val="0"/>
          <w:color w:val="FF0000"/>
          <w:szCs w:val="24"/>
        </w:rPr>
        <w:t>0</w:t>
      </w:r>
      <w:r w:rsidR="00E30164">
        <w:rPr>
          <w:bCs/>
          <w:snapToGrid w:val="0"/>
          <w:color w:val="FF0000"/>
          <w:szCs w:val="24"/>
        </w:rPr>
        <w:t>1</w:t>
      </w:r>
      <w:r w:rsidRPr="0031680C">
        <w:rPr>
          <w:bCs/>
          <w:snapToGrid w:val="0"/>
          <w:color w:val="FF0000"/>
          <w:szCs w:val="24"/>
        </w:rPr>
        <w:t xml:space="preserve"> : </w:t>
      </w:r>
      <w:r w:rsidR="0031680C" w:rsidRPr="0031680C">
        <w:rPr>
          <w:bCs/>
          <w:snapToGrid w:val="0"/>
          <w:color w:val="FF0000"/>
          <w:szCs w:val="24"/>
        </w:rPr>
        <w:t xml:space="preserve">Cas </w:t>
      </w:r>
      <w:r w:rsidR="00E30164">
        <w:rPr>
          <w:bCs/>
          <w:snapToGrid w:val="0"/>
          <w:color w:val="FF0000"/>
          <w:szCs w:val="24"/>
        </w:rPr>
        <w:t>BROCHET</w:t>
      </w:r>
    </w:p>
    <w:p w:rsidR="00CA032C" w:rsidRDefault="00CA032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F55AEE" w:rsidRDefault="00F55AEE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575A27" w:rsidRDefault="00575A27" w:rsidP="00575A27">
      <w:pPr>
        <w:jc w:val="center"/>
      </w:pPr>
      <w:bookmarkStart w:id="0" w:name="_Toc322871113"/>
      <w:r>
        <w:t>ANNEXE 1</w:t>
      </w:r>
    </w:p>
    <w:p w:rsidR="00203DC0" w:rsidRDefault="00203DC0" w:rsidP="00F55D74">
      <w:pPr>
        <w:pStyle w:val="Titre2"/>
        <w:numPr>
          <w:ilvl w:val="0"/>
          <w:numId w:val="0"/>
        </w:numPr>
        <w:ind w:left="708"/>
        <w:rPr>
          <w:snapToGrid w:val="0"/>
        </w:rPr>
      </w:pPr>
    </w:p>
    <w:tbl>
      <w:tblPr>
        <w:tblW w:w="9858" w:type="dxa"/>
        <w:jc w:val="center"/>
        <w:tblCellMar>
          <w:left w:w="70" w:type="dxa"/>
          <w:right w:w="70" w:type="dxa"/>
        </w:tblCellMar>
        <w:tblLook w:val="04A0"/>
      </w:tblPr>
      <w:tblGrid>
        <w:gridCol w:w="7170"/>
        <w:gridCol w:w="1394"/>
        <w:gridCol w:w="1294"/>
      </w:tblGrid>
      <w:tr w:rsidR="00140795" w:rsidRPr="00140795" w:rsidTr="00140795">
        <w:trPr>
          <w:trHeight w:val="183"/>
          <w:jc w:val="center"/>
        </w:trPr>
        <w:tc>
          <w:tcPr>
            <w:tcW w:w="985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140795">
              <w:rPr>
                <w:bCs/>
                <w:szCs w:val="24"/>
                <w:lang w:eastAsia="fr-FR"/>
              </w:rPr>
              <w:t>SA BROCHET - CAPACITE D'AUTOFINANCEMENT  DE L'EXERCICE N + 1</w:t>
            </w:r>
          </w:p>
        </w:tc>
      </w:tr>
      <w:tr w:rsidR="00140795" w:rsidRPr="00140795" w:rsidTr="00140795">
        <w:trPr>
          <w:trHeight w:val="350"/>
          <w:jc w:val="center"/>
        </w:trPr>
        <w:tc>
          <w:tcPr>
            <w:tcW w:w="7170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40795" w:rsidRPr="00140795" w:rsidRDefault="00140795" w:rsidP="00140795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140795">
              <w:rPr>
                <w:bCs/>
                <w:szCs w:val="24"/>
                <w:lang w:eastAsia="fr-FR"/>
              </w:rPr>
              <w:t>Méthode additive ou ascendante</w:t>
            </w:r>
            <w:r w:rsidRPr="00140795">
              <w:rPr>
                <w:bCs/>
                <w:szCs w:val="24"/>
                <w:lang w:eastAsia="fr-FR"/>
              </w:rPr>
              <w:br/>
              <w:t>à partir du résultat de l'exercice au passif du bilan</w:t>
            </w:r>
          </w:p>
        </w:tc>
        <w:tc>
          <w:tcPr>
            <w:tcW w:w="13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140795">
              <w:rPr>
                <w:bCs/>
                <w:szCs w:val="24"/>
                <w:lang w:eastAsia="fr-FR"/>
              </w:rPr>
              <w:t>en -</w:t>
            </w:r>
          </w:p>
        </w:tc>
        <w:tc>
          <w:tcPr>
            <w:tcW w:w="129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140795">
              <w:rPr>
                <w:bCs/>
                <w:szCs w:val="24"/>
                <w:lang w:eastAsia="fr-FR"/>
              </w:rPr>
              <w:t>en +</w:t>
            </w:r>
          </w:p>
        </w:tc>
      </w:tr>
      <w:tr w:rsidR="00140795" w:rsidRPr="00140795" w:rsidTr="00140795">
        <w:trPr>
          <w:trHeight w:val="175"/>
          <w:jc w:val="center"/>
        </w:trPr>
        <w:tc>
          <w:tcPr>
            <w:tcW w:w="717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140795">
              <w:rPr>
                <w:b w:val="0"/>
                <w:szCs w:val="24"/>
                <w:lang w:eastAsia="fr-FR"/>
              </w:rPr>
              <w:t>RESULTAT DE L'EXERCICE N+1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140795" w:rsidRPr="00140795" w:rsidTr="00140795">
        <w:trPr>
          <w:trHeight w:val="175"/>
          <w:jc w:val="center"/>
        </w:trPr>
        <w:tc>
          <w:tcPr>
            <w:tcW w:w="717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140795">
              <w:rPr>
                <w:b w:val="0"/>
                <w:szCs w:val="24"/>
                <w:lang w:eastAsia="fr-FR"/>
              </w:rPr>
              <w:t>DOTATIONS D EXPLOITATION (1)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140795" w:rsidRPr="00140795" w:rsidTr="00140795">
        <w:trPr>
          <w:trHeight w:val="175"/>
          <w:jc w:val="center"/>
        </w:trPr>
        <w:tc>
          <w:tcPr>
            <w:tcW w:w="717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140795">
              <w:rPr>
                <w:b w:val="0"/>
                <w:szCs w:val="24"/>
                <w:lang w:eastAsia="fr-FR"/>
              </w:rPr>
              <w:t>DOTATIONS FINANCIERES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140795" w:rsidRPr="00140795" w:rsidTr="00140795">
        <w:trPr>
          <w:trHeight w:val="175"/>
          <w:jc w:val="center"/>
        </w:trPr>
        <w:tc>
          <w:tcPr>
            <w:tcW w:w="717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140795">
              <w:rPr>
                <w:b w:val="0"/>
                <w:szCs w:val="24"/>
                <w:lang w:eastAsia="fr-FR"/>
              </w:rPr>
              <w:t>DOTATIONS EXCEPTIONNELLES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140795" w:rsidRPr="00140795" w:rsidTr="00140795">
        <w:trPr>
          <w:trHeight w:val="175"/>
          <w:jc w:val="center"/>
        </w:trPr>
        <w:tc>
          <w:tcPr>
            <w:tcW w:w="717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140795">
              <w:rPr>
                <w:b w:val="0"/>
                <w:szCs w:val="24"/>
                <w:lang w:eastAsia="fr-FR"/>
              </w:rPr>
              <w:t>V C E A C (2)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140795" w:rsidRPr="00140795" w:rsidTr="00140795">
        <w:trPr>
          <w:trHeight w:val="175"/>
          <w:jc w:val="center"/>
        </w:trPr>
        <w:tc>
          <w:tcPr>
            <w:tcW w:w="717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140795">
              <w:rPr>
                <w:bCs/>
                <w:szCs w:val="24"/>
                <w:lang w:eastAsia="fr-FR"/>
              </w:rPr>
              <w:t>TOTAL CHARGES CALCULEES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140795" w:rsidRPr="00140795" w:rsidTr="00140795">
        <w:trPr>
          <w:trHeight w:val="175"/>
          <w:jc w:val="center"/>
        </w:trPr>
        <w:tc>
          <w:tcPr>
            <w:tcW w:w="717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140795">
              <w:rPr>
                <w:b w:val="0"/>
                <w:szCs w:val="24"/>
                <w:lang w:eastAsia="fr-FR"/>
              </w:rPr>
              <w:t>REPRISES D EXPLOITATION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140795" w:rsidRPr="00140795" w:rsidTr="00140795">
        <w:trPr>
          <w:trHeight w:val="175"/>
          <w:jc w:val="center"/>
        </w:trPr>
        <w:tc>
          <w:tcPr>
            <w:tcW w:w="717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140795">
              <w:rPr>
                <w:b w:val="0"/>
                <w:szCs w:val="24"/>
                <w:lang w:eastAsia="fr-FR"/>
              </w:rPr>
              <w:t>REPRISES FINANCIERES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140795" w:rsidRPr="00140795" w:rsidTr="00140795">
        <w:trPr>
          <w:trHeight w:val="175"/>
          <w:jc w:val="center"/>
        </w:trPr>
        <w:tc>
          <w:tcPr>
            <w:tcW w:w="717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140795">
              <w:rPr>
                <w:b w:val="0"/>
                <w:szCs w:val="24"/>
                <w:lang w:eastAsia="fr-FR"/>
              </w:rPr>
              <w:t>REPRISES EXCEPTIONNELLES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140795" w:rsidRPr="00140795" w:rsidTr="00140795">
        <w:trPr>
          <w:trHeight w:val="175"/>
          <w:jc w:val="center"/>
        </w:trPr>
        <w:tc>
          <w:tcPr>
            <w:tcW w:w="717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140795">
              <w:rPr>
                <w:b w:val="0"/>
                <w:szCs w:val="24"/>
                <w:lang w:eastAsia="fr-FR"/>
              </w:rPr>
              <w:t>P C E A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140795" w:rsidRPr="00140795" w:rsidTr="00140795">
        <w:trPr>
          <w:trHeight w:val="175"/>
          <w:jc w:val="center"/>
        </w:trPr>
        <w:tc>
          <w:tcPr>
            <w:tcW w:w="717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140795">
              <w:rPr>
                <w:b w:val="0"/>
                <w:szCs w:val="24"/>
                <w:lang w:eastAsia="fr-FR"/>
              </w:rPr>
              <w:t>Q P SUBVENTIONS D INVESTISSEMENT VIREE AU RESULTAT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140795" w:rsidRPr="00140795" w:rsidTr="00140795">
        <w:trPr>
          <w:trHeight w:val="175"/>
          <w:jc w:val="center"/>
        </w:trPr>
        <w:tc>
          <w:tcPr>
            <w:tcW w:w="71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140795">
              <w:rPr>
                <w:bCs/>
                <w:szCs w:val="24"/>
                <w:lang w:eastAsia="fr-FR"/>
              </w:rPr>
              <w:t>TOTAL PRODUITS CALCULES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140795" w:rsidRPr="00140795" w:rsidTr="00140795">
        <w:trPr>
          <w:trHeight w:val="183"/>
          <w:jc w:val="center"/>
        </w:trPr>
        <w:tc>
          <w:tcPr>
            <w:tcW w:w="7170" w:type="dxa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140795">
              <w:rPr>
                <w:bCs/>
                <w:szCs w:val="24"/>
                <w:lang w:eastAsia="fr-FR"/>
              </w:rPr>
              <w:t>CAPACITE D AUTOFINANCEMENT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140795" w:rsidRPr="00140795" w:rsidTr="00140795">
        <w:trPr>
          <w:trHeight w:val="175"/>
          <w:jc w:val="center"/>
        </w:trPr>
        <w:tc>
          <w:tcPr>
            <w:tcW w:w="9858" w:type="dxa"/>
            <w:gridSpan w:val="3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0795" w:rsidRPr="00140795" w:rsidRDefault="00140795" w:rsidP="00140795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140795">
              <w:rPr>
                <w:b w:val="0"/>
                <w:szCs w:val="24"/>
                <w:lang w:eastAsia="fr-FR"/>
              </w:rPr>
              <w:t>(1) Somme des dotations aux amortissements, dépréciations et provisions de l'exercice</w:t>
            </w:r>
          </w:p>
        </w:tc>
      </w:tr>
      <w:tr w:rsidR="00140795" w:rsidRPr="00140795" w:rsidTr="00140795">
        <w:trPr>
          <w:trHeight w:val="183"/>
          <w:jc w:val="center"/>
        </w:trPr>
        <w:tc>
          <w:tcPr>
            <w:tcW w:w="9858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140795">
              <w:rPr>
                <w:b w:val="0"/>
                <w:szCs w:val="24"/>
                <w:lang w:eastAsia="fr-FR"/>
              </w:rPr>
              <w:t>(2) VCEA = Diminutions d'immobilisations (sauf prêts) - Diminutions d'Amortissements</w:t>
            </w:r>
          </w:p>
        </w:tc>
      </w:tr>
      <w:bookmarkEnd w:id="0"/>
    </w:tbl>
    <w:p w:rsidR="00203DC0" w:rsidRDefault="00203DC0" w:rsidP="00F55D74">
      <w:pPr>
        <w:contextualSpacing/>
        <w:jc w:val="both"/>
        <w:rPr>
          <w:b w:val="0"/>
          <w:szCs w:val="24"/>
        </w:rPr>
      </w:pPr>
    </w:p>
    <w:sectPr w:rsidR="00203DC0" w:rsidSect="00C82A17">
      <w:footerReference w:type="even" r:id="rId8"/>
      <w:footerReference w:type="default" r:id="rId9"/>
      <w:footnotePr>
        <w:pos w:val="beneathText"/>
      </w:footnotePr>
      <w:pgSz w:w="11905" w:h="16837" w:code="9"/>
      <w:pgMar w:top="567" w:right="1134" w:bottom="1134" w:left="1134" w:header="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DEE" w:rsidRDefault="00F01DEE">
      <w:r>
        <w:separator/>
      </w:r>
    </w:p>
  </w:endnote>
  <w:endnote w:type="continuationSeparator" w:id="0">
    <w:p w:rsidR="00F01DEE" w:rsidRDefault="00F01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057" w:rsidRPr="0031680C" w:rsidRDefault="00221057" w:rsidP="006648EF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 approfondi  - Daniel Antraigue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057" w:rsidRPr="00410E2D" w:rsidRDefault="00221057" w:rsidP="00410E2D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</w:t>
    </w:r>
    <w:r w:rsidR="00410E2D">
      <w:rPr>
        <w:iCs/>
        <w:sz w:val="18"/>
        <w:szCs w:val="18"/>
      </w:rPr>
      <w:t xml:space="preserve"> approfondi  - Daniel Antraigue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DEE" w:rsidRDefault="00F01DEE">
      <w:r>
        <w:separator/>
      </w:r>
    </w:p>
  </w:footnote>
  <w:footnote w:type="continuationSeparator" w:id="0">
    <w:p w:rsidR="00F01DEE" w:rsidRDefault="00F01D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pStyle w:val="Titre2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17D4488"/>
    <w:multiLevelType w:val="hybridMultilevel"/>
    <w:tmpl w:val="CC2AE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B5C8A"/>
    <w:multiLevelType w:val="hybridMultilevel"/>
    <w:tmpl w:val="AC5604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D74EB"/>
    <w:multiLevelType w:val="hybridMultilevel"/>
    <w:tmpl w:val="53680C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A20C44"/>
    <w:multiLevelType w:val="hybridMultilevel"/>
    <w:tmpl w:val="3C38BE8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EC66AF7"/>
    <w:multiLevelType w:val="hybridMultilevel"/>
    <w:tmpl w:val="842C09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5566C3"/>
    <w:multiLevelType w:val="hybridMultilevel"/>
    <w:tmpl w:val="210639C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4B04E90"/>
    <w:multiLevelType w:val="hybridMultilevel"/>
    <w:tmpl w:val="CA103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31F66"/>
    <w:multiLevelType w:val="hybridMultilevel"/>
    <w:tmpl w:val="64E65D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9269B"/>
    <w:multiLevelType w:val="hybridMultilevel"/>
    <w:tmpl w:val="B61E356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CF77567"/>
    <w:multiLevelType w:val="hybridMultilevel"/>
    <w:tmpl w:val="6BAAE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0691F"/>
    <w:multiLevelType w:val="hybridMultilevel"/>
    <w:tmpl w:val="403A5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B44E1"/>
    <w:multiLevelType w:val="multilevel"/>
    <w:tmpl w:val="5D58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95664F"/>
    <w:multiLevelType w:val="hybridMultilevel"/>
    <w:tmpl w:val="B7582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97093"/>
    <w:multiLevelType w:val="hybridMultilevel"/>
    <w:tmpl w:val="2AB6F9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40A4F"/>
    <w:multiLevelType w:val="hybridMultilevel"/>
    <w:tmpl w:val="5D9A73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7E6E61"/>
    <w:multiLevelType w:val="hybridMultilevel"/>
    <w:tmpl w:val="978E94E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1301803"/>
    <w:multiLevelType w:val="hybridMultilevel"/>
    <w:tmpl w:val="D1B82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620951"/>
    <w:multiLevelType w:val="hybridMultilevel"/>
    <w:tmpl w:val="13E213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5A2DD4"/>
    <w:multiLevelType w:val="hybridMultilevel"/>
    <w:tmpl w:val="BB64703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8536962"/>
    <w:multiLevelType w:val="hybridMultilevel"/>
    <w:tmpl w:val="371A56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E350284"/>
    <w:multiLevelType w:val="hybridMultilevel"/>
    <w:tmpl w:val="C8202B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0256953"/>
    <w:multiLevelType w:val="singleLevel"/>
    <w:tmpl w:val="D29EA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13B04DD"/>
    <w:multiLevelType w:val="hybridMultilevel"/>
    <w:tmpl w:val="72F83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E230B3"/>
    <w:multiLevelType w:val="hybridMultilevel"/>
    <w:tmpl w:val="0FC081E2"/>
    <w:lvl w:ilvl="0" w:tplc="040C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>
    <w:nsid w:val="565A0060"/>
    <w:multiLevelType w:val="hybridMultilevel"/>
    <w:tmpl w:val="37BEC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8515E3"/>
    <w:multiLevelType w:val="hybridMultilevel"/>
    <w:tmpl w:val="A588E8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330A90"/>
    <w:multiLevelType w:val="singleLevel"/>
    <w:tmpl w:val="040C0001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</w:abstractNum>
  <w:abstractNum w:abstractNumId="31">
    <w:nsid w:val="693C616A"/>
    <w:multiLevelType w:val="hybridMultilevel"/>
    <w:tmpl w:val="C0AACD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9F47BA2"/>
    <w:multiLevelType w:val="hybridMultilevel"/>
    <w:tmpl w:val="7078064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C96305"/>
    <w:multiLevelType w:val="hybridMultilevel"/>
    <w:tmpl w:val="178EFD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BF755A"/>
    <w:multiLevelType w:val="hybridMultilevel"/>
    <w:tmpl w:val="9886F2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D20800"/>
    <w:multiLevelType w:val="hybridMultilevel"/>
    <w:tmpl w:val="4AB0B1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5BD2F81"/>
    <w:multiLevelType w:val="hybridMultilevel"/>
    <w:tmpl w:val="313402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152E01"/>
    <w:multiLevelType w:val="hybridMultilevel"/>
    <w:tmpl w:val="1356343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4"/>
  </w:num>
  <w:num w:numId="4">
    <w:abstractNumId w:val="34"/>
  </w:num>
  <w:num w:numId="5">
    <w:abstractNumId w:val="42"/>
  </w:num>
  <w:num w:numId="6">
    <w:abstractNumId w:val="38"/>
  </w:num>
  <w:num w:numId="7">
    <w:abstractNumId w:val="19"/>
  </w:num>
  <w:num w:numId="8">
    <w:abstractNumId w:val="7"/>
  </w:num>
  <w:num w:numId="9">
    <w:abstractNumId w:val="31"/>
  </w:num>
  <w:num w:numId="10">
    <w:abstractNumId w:val="1"/>
  </w:num>
  <w:num w:numId="11">
    <w:abstractNumId w:val="17"/>
  </w:num>
  <w:num w:numId="12">
    <w:abstractNumId w:val="2"/>
  </w:num>
  <w:num w:numId="13">
    <w:abstractNumId w:val="10"/>
  </w:num>
  <w:num w:numId="14">
    <w:abstractNumId w:val="27"/>
  </w:num>
  <w:num w:numId="15">
    <w:abstractNumId w:val="16"/>
  </w:num>
  <w:num w:numId="16">
    <w:abstractNumId w:val="14"/>
  </w:num>
  <w:num w:numId="17">
    <w:abstractNumId w:val="41"/>
  </w:num>
  <w:num w:numId="18">
    <w:abstractNumId w:val="39"/>
  </w:num>
  <w:num w:numId="19">
    <w:abstractNumId w:val="25"/>
  </w:num>
  <w:num w:numId="20">
    <w:abstractNumId w:val="29"/>
  </w:num>
  <w:num w:numId="21">
    <w:abstractNumId w:val="12"/>
  </w:num>
  <w:num w:numId="22">
    <w:abstractNumId w:val="37"/>
  </w:num>
  <w:num w:numId="23">
    <w:abstractNumId w:val="30"/>
  </w:num>
  <w:num w:numId="24">
    <w:abstractNumId w:val="15"/>
  </w:num>
  <w:num w:numId="25">
    <w:abstractNumId w:val="26"/>
  </w:num>
  <w:num w:numId="26">
    <w:abstractNumId w:val="20"/>
  </w:num>
  <w:num w:numId="27">
    <w:abstractNumId w:val="8"/>
  </w:num>
  <w:num w:numId="28">
    <w:abstractNumId w:val="35"/>
  </w:num>
  <w:num w:numId="29">
    <w:abstractNumId w:val="28"/>
  </w:num>
  <w:num w:numId="30">
    <w:abstractNumId w:val="33"/>
  </w:num>
  <w:num w:numId="31">
    <w:abstractNumId w:val="6"/>
  </w:num>
  <w:num w:numId="32">
    <w:abstractNumId w:val="23"/>
  </w:num>
  <w:num w:numId="33">
    <w:abstractNumId w:val="22"/>
  </w:num>
  <w:num w:numId="34">
    <w:abstractNumId w:val="9"/>
  </w:num>
  <w:num w:numId="35">
    <w:abstractNumId w:val="4"/>
  </w:num>
  <w:num w:numId="36">
    <w:abstractNumId w:val="11"/>
  </w:num>
  <w:num w:numId="37">
    <w:abstractNumId w:val="5"/>
  </w:num>
  <w:num w:numId="38">
    <w:abstractNumId w:val="18"/>
  </w:num>
  <w:num w:numId="39">
    <w:abstractNumId w:val="3"/>
  </w:num>
  <w:num w:numId="40">
    <w:abstractNumId w:val="36"/>
  </w:num>
  <w:num w:numId="41">
    <w:abstractNumId w:val="21"/>
  </w:num>
  <w:num w:numId="42">
    <w:abstractNumId w:val="40"/>
  </w:num>
  <w:num w:numId="43">
    <w:abstractNumId w:val="3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50178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27C6"/>
    <w:rsid w:val="00036177"/>
    <w:rsid w:val="000502D3"/>
    <w:rsid w:val="000509D4"/>
    <w:rsid w:val="00062E4E"/>
    <w:rsid w:val="00066AC5"/>
    <w:rsid w:val="00070E57"/>
    <w:rsid w:val="000774DE"/>
    <w:rsid w:val="000904D0"/>
    <w:rsid w:val="00091840"/>
    <w:rsid w:val="00093DCA"/>
    <w:rsid w:val="00096832"/>
    <w:rsid w:val="000A4D29"/>
    <w:rsid w:val="000B086A"/>
    <w:rsid w:val="000B5936"/>
    <w:rsid w:val="000D0D0E"/>
    <w:rsid w:val="000E1917"/>
    <w:rsid w:val="000E276B"/>
    <w:rsid w:val="00104B07"/>
    <w:rsid w:val="0010674F"/>
    <w:rsid w:val="001314D9"/>
    <w:rsid w:val="0013399D"/>
    <w:rsid w:val="001361E9"/>
    <w:rsid w:val="00140795"/>
    <w:rsid w:val="00150190"/>
    <w:rsid w:val="001A241A"/>
    <w:rsid w:val="001A6769"/>
    <w:rsid w:val="001B3615"/>
    <w:rsid w:val="001B6519"/>
    <w:rsid w:val="001C04D5"/>
    <w:rsid w:val="001C4DAB"/>
    <w:rsid w:val="001E1CE5"/>
    <w:rsid w:val="001E6A13"/>
    <w:rsid w:val="001F098C"/>
    <w:rsid w:val="001F6AEC"/>
    <w:rsid w:val="00203DC0"/>
    <w:rsid w:val="00205650"/>
    <w:rsid w:val="00206535"/>
    <w:rsid w:val="00215A63"/>
    <w:rsid w:val="00221057"/>
    <w:rsid w:val="002222D5"/>
    <w:rsid w:val="00227FF1"/>
    <w:rsid w:val="00231608"/>
    <w:rsid w:val="00240460"/>
    <w:rsid w:val="002411FD"/>
    <w:rsid w:val="0024269D"/>
    <w:rsid w:val="0024482E"/>
    <w:rsid w:val="0025365D"/>
    <w:rsid w:val="00263567"/>
    <w:rsid w:val="00285E23"/>
    <w:rsid w:val="0029349C"/>
    <w:rsid w:val="002A032B"/>
    <w:rsid w:val="002A6CB1"/>
    <w:rsid w:val="002B2FAF"/>
    <w:rsid w:val="002D3F9C"/>
    <w:rsid w:val="002D742D"/>
    <w:rsid w:val="002D7DB0"/>
    <w:rsid w:val="002E0F98"/>
    <w:rsid w:val="002E2E25"/>
    <w:rsid w:val="002F4F91"/>
    <w:rsid w:val="003004F7"/>
    <w:rsid w:val="00304AA3"/>
    <w:rsid w:val="003052EF"/>
    <w:rsid w:val="0031680C"/>
    <w:rsid w:val="003236C4"/>
    <w:rsid w:val="00335927"/>
    <w:rsid w:val="00341643"/>
    <w:rsid w:val="003465D4"/>
    <w:rsid w:val="003515AE"/>
    <w:rsid w:val="00353146"/>
    <w:rsid w:val="00356A2D"/>
    <w:rsid w:val="00361214"/>
    <w:rsid w:val="00361A1E"/>
    <w:rsid w:val="00370AA4"/>
    <w:rsid w:val="00385F14"/>
    <w:rsid w:val="003959A7"/>
    <w:rsid w:val="00396610"/>
    <w:rsid w:val="003A0639"/>
    <w:rsid w:val="003E28E8"/>
    <w:rsid w:val="003F1568"/>
    <w:rsid w:val="003F3383"/>
    <w:rsid w:val="00402BF5"/>
    <w:rsid w:val="00410E2D"/>
    <w:rsid w:val="00411893"/>
    <w:rsid w:val="0041355C"/>
    <w:rsid w:val="004164C2"/>
    <w:rsid w:val="00422686"/>
    <w:rsid w:val="00433A8C"/>
    <w:rsid w:val="00435690"/>
    <w:rsid w:val="00456DF2"/>
    <w:rsid w:val="0045757E"/>
    <w:rsid w:val="00460026"/>
    <w:rsid w:val="00464242"/>
    <w:rsid w:val="0046456C"/>
    <w:rsid w:val="00464698"/>
    <w:rsid w:val="00467175"/>
    <w:rsid w:val="004753F2"/>
    <w:rsid w:val="004822D4"/>
    <w:rsid w:val="004A4636"/>
    <w:rsid w:val="004B16FE"/>
    <w:rsid w:val="004B578C"/>
    <w:rsid w:val="004C6670"/>
    <w:rsid w:val="004D0998"/>
    <w:rsid w:val="004D1B5A"/>
    <w:rsid w:val="004D4E0D"/>
    <w:rsid w:val="00521BF9"/>
    <w:rsid w:val="00522098"/>
    <w:rsid w:val="0053133B"/>
    <w:rsid w:val="0053489A"/>
    <w:rsid w:val="005620AC"/>
    <w:rsid w:val="00570374"/>
    <w:rsid w:val="00574EAF"/>
    <w:rsid w:val="00575A27"/>
    <w:rsid w:val="00597EF2"/>
    <w:rsid w:val="005A11B9"/>
    <w:rsid w:val="005A62EF"/>
    <w:rsid w:val="005B2121"/>
    <w:rsid w:val="005B48EF"/>
    <w:rsid w:val="005C7677"/>
    <w:rsid w:val="005E26A0"/>
    <w:rsid w:val="005E7660"/>
    <w:rsid w:val="005E775C"/>
    <w:rsid w:val="005E7888"/>
    <w:rsid w:val="00605C2C"/>
    <w:rsid w:val="006113FB"/>
    <w:rsid w:val="00612691"/>
    <w:rsid w:val="006156A7"/>
    <w:rsid w:val="00627725"/>
    <w:rsid w:val="00644F27"/>
    <w:rsid w:val="00651A18"/>
    <w:rsid w:val="00653E1D"/>
    <w:rsid w:val="006543A1"/>
    <w:rsid w:val="00661BDF"/>
    <w:rsid w:val="0066348D"/>
    <w:rsid w:val="006648EF"/>
    <w:rsid w:val="00667156"/>
    <w:rsid w:val="00671FFD"/>
    <w:rsid w:val="006730A5"/>
    <w:rsid w:val="00676912"/>
    <w:rsid w:val="00680ABE"/>
    <w:rsid w:val="006B02B7"/>
    <w:rsid w:val="006B2137"/>
    <w:rsid w:val="006D2A6E"/>
    <w:rsid w:val="006D3575"/>
    <w:rsid w:val="006D6144"/>
    <w:rsid w:val="006D70D6"/>
    <w:rsid w:val="006E34DD"/>
    <w:rsid w:val="006F2B56"/>
    <w:rsid w:val="00712F06"/>
    <w:rsid w:val="007223E1"/>
    <w:rsid w:val="00725CCB"/>
    <w:rsid w:val="00726B4D"/>
    <w:rsid w:val="00730D18"/>
    <w:rsid w:val="00751B27"/>
    <w:rsid w:val="0075509F"/>
    <w:rsid w:val="0077796E"/>
    <w:rsid w:val="00781B7F"/>
    <w:rsid w:val="007856D2"/>
    <w:rsid w:val="0079654A"/>
    <w:rsid w:val="00796583"/>
    <w:rsid w:val="007A23C2"/>
    <w:rsid w:val="007B3B08"/>
    <w:rsid w:val="007C1B03"/>
    <w:rsid w:val="007E06AA"/>
    <w:rsid w:val="007E7681"/>
    <w:rsid w:val="007F799C"/>
    <w:rsid w:val="008051F2"/>
    <w:rsid w:val="00807242"/>
    <w:rsid w:val="008415B0"/>
    <w:rsid w:val="008437CB"/>
    <w:rsid w:val="008514E5"/>
    <w:rsid w:val="00851640"/>
    <w:rsid w:val="008557DB"/>
    <w:rsid w:val="00871C97"/>
    <w:rsid w:val="008778A2"/>
    <w:rsid w:val="00887343"/>
    <w:rsid w:val="00887ED6"/>
    <w:rsid w:val="008A619A"/>
    <w:rsid w:val="008A63FD"/>
    <w:rsid w:val="008A735F"/>
    <w:rsid w:val="008A78AA"/>
    <w:rsid w:val="008C280C"/>
    <w:rsid w:val="008C4662"/>
    <w:rsid w:val="008D0F00"/>
    <w:rsid w:val="008E06BC"/>
    <w:rsid w:val="008F20C1"/>
    <w:rsid w:val="009255BB"/>
    <w:rsid w:val="009349BE"/>
    <w:rsid w:val="00934F5A"/>
    <w:rsid w:val="0094091D"/>
    <w:rsid w:val="00944A25"/>
    <w:rsid w:val="00945726"/>
    <w:rsid w:val="009459AE"/>
    <w:rsid w:val="0096418C"/>
    <w:rsid w:val="0096790D"/>
    <w:rsid w:val="00975C19"/>
    <w:rsid w:val="00984488"/>
    <w:rsid w:val="00992413"/>
    <w:rsid w:val="009A55A9"/>
    <w:rsid w:val="009B554F"/>
    <w:rsid w:val="009C7D33"/>
    <w:rsid w:val="009D0C96"/>
    <w:rsid w:val="009E2043"/>
    <w:rsid w:val="009F185F"/>
    <w:rsid w:val="009F7F29"/>
    <w:rsid w:val="00A30CB6"/>
    <w:rsid w:val="00A52844"/>
    <w:rsid w:val="00A74BC5"/>
    <w:rsid w:val="00A76FA3"/>
    <w:rsid w:val="00A77F6C"/>
    <w:rsid w:val="00A815C9"/>
    <w:rsid w:val="00A90557"/>
    <w:rsid w:val="00A907B6"/>
    <w:rsid w:val="00AA0A39"/>
    <w:rsid w:val="00AB1736"/>
    <w:rsid w:val="00AB4DB3"/>
    <w:rsid w:val="00AB618B"/>
    <w:rsid w:val="00AC62BA"/>
    <w:rsid w:val="00AD5AA6"/>
    <w:rsid w:val="00AE000D"/>
    <w:rsid w:val="00AE2540"/>
    <w:rsid w:val="00AF3E2D"/>
    <w:rsid w:val="00B05C5D"/>
    <w:rsid w:val="00B50D2B"/>
    <w:rsid w:val="00B56D62"/>
    <w:rsid w:val="00B72716"/>
    <w:rsid w:val="00B73236"/>
    <w:rsid w:val="00B774FB"/>
    <w:rsid w:val="00B82544"/>
    <w:rsid w:val="00B84C3C"/>
    <w:rsid w:val="00B9548B"/>
    <w:rsid w:val="00BA2F7B"/>
    <w:rsid w:val="00BA5C81"/>
    <w:rsid w:val="00BB21A6"/>
    <w:rsid w:val="00BD148E"/>
    <w:rsid w:val="00BD740F"/>
    <w:rsid w:val="00BE7BBD"/>
    <w:rsid w:val="00BF5F5B"/>
    <w:rsid w:val="00BF7BBE"/>
    <w:rsid w:val="00C063A2"/>
    <w:rsid w:val="00C12C9C"/>
    <w:rsid w:val="00C14EF5"/>
    <w:rsid w:val="00C16A29"/>
    <w:rsid w:val="00C17DB4"/>
    <w:rsid w:val="00C2012D"/>
    <w:rsid w:val="00C32F1F"/>
    <w:rsid w:val="00C40D69"/>
    <w:rsid w:val="00C43820"/>
    <w:rsid w:val="00C44066"/>
    <w:rsid w:val="00C469C3"/>
    <w:rsid w:val="00C82A17"/>
    <w:rsid w:val="00CA032C"/>
    <w:rsid w:val="00CA43D6"/>
    <w:rsid w:val="00CA70DA"/>
    <w:rsid w:val="00CA740D"/>
    <w:rsid w:val="00CB0763"/>
    <w:rsid w:val="00CB384C"/>
    <w:rsid w:val="00CB480B"/>
    <w:rsid w:val="00CB6A9C"/>
    <w:rsid w:val="00CD5EED"/>
    <w:rsid w:val="00CF55B3"/>
    <w:rsid w:val="00CF6D32"/>
    <w:rsid w:val="00D04142"/>
    <w:rsid w:val="00D04EF6"/>
    <w:rsid w:val="00D075F5"/>
    <w:rsid w:val="00D1381F"/>
    <w:rsid w:val="00D1669F"/>
    <w:rsid w:val="00D21E3C"/>
    <w:rsid w:val="00D31299"/>
    <w:rsid w:val="00D36FB7"/>
    <w:rsid w:val="00D4550A"/>
    <w:rsid w:val="00D50DCE"/>
    <w:rsid w:val="00D52219"/>
    <w:rsid w:val="00D525DC"/>
    <w:rsid w:val="00D5421A"/>
    <w:rsid w:val="00D9655D"/>
    <w:rsid w:val="00DA7F82"/>
    <w:rsid w:val="00DC4ADC"/>
    <w:rsid w:val="00DC6BBA"/>
    <w:rsid w:val="00DD000C"/>
    <w:rsid w:val="00DD017F"/>
    <w:rsid w:val="00DD2751"/>
    <w:rsid w:val="00DD5947"/>
    <w:rsid w:val="00E030C0"/>
    <w:rsid w:val="00E07B41"/>
    <w:rsid w:val="00E20B96"/>
    <w:rsid w:val="00E30164"/>
    <w:rsid w:val="00E34BFF"/>
    <w:rsid w:val="00E355B9"/>
    <w:rsid w:val="00E36EF1"/>
    <w:rsid w:val="00E406D6"/>
    <w:rsid w:val="00E47308"/>
    <w:rsid w:val="00E50D98"/>
    <w:rsid w:val="00E54A87"/>
    <w:rsid w:val="00E67CBF"/>
    <w:rsid w:val="00E70761"/>
    <w:rsid w:val="00E72C9C"/>
    <w:rsid w:val="00E751DA"/>
    <w:rsid w:val="00E76FAF"/>
    <w:rsid w:val="00E82407"/>
    <w:rsid w:val="00E94A38"/>
    <w:rsid w:val="00EA0A52"/>
    <w:rsid w:val="00EA52E0"/>
    <w:rsid w:val="00EA729F"/>
    <w:rsid w:val="00EC21F3"/>
    <w:rsid w:val="00EC6BDF"/>
    <w:rsid w:val="00ED151F"/>
    <w:rsid w:val="00ED1C43"/>
    <w:rsid w:val="00EE3674"/>
    <w:rsid w:val="00EE50B8"/>
    <w:rsid w:val="00F01DEE"/>
    <w:rsid w:val="00F060B7"/>
    <w:rsid w:val="00F07A63"/>
    <w:rsid w:val="00F2762A"/>
    <w:rsid w:val="00F30A06"/>
    <w:rsid w:val="00F33519"/>
    <w:rsid w:val="00F34E75"/>
    <w:rsid w:val="00F351E7"/>
    <w:rsid w:val="00F45993"/>
    <w:rsid w:val="00F53212"/>
    <w:rsid w:val="00F53946"/>
    <w:rsid w:val="00F55AEE"/>
    <w:rsid w:val="00F55D74"/>
    <w:rsid w:val="00F56FC9"/>
    <w:rsid w:val="00F60E2D"/>
    <w:rsid w:val="00F6185D"/>
    <w:rsid w:val="00F6318F"/>
    <w:rsid w:val="00F66B5D"/>
    <w:rsid w:val="00F80137"/>
    <w:rsid w:val="00F871BF"/>
    <w:rsid w:val="00F912FB"/>
    <w:rsid w:val="00F93B22"/>
    <w:rsid w:val="00FA38E6"/>
    <w:rsid w:val="00FA3C49"/>
    <w:rsid w:val="00FA502E"/>
    <w:rsid w:val="00FC6885"/>
    <w:rsid w:val="00FC70F4"/>
    <w:rsid w:val="00FD249C"/>
    <w:rsid w:val="00FD3E04"/>
    <w:rsid w:val="00FD5A81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93DCA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  <w:style w:type="paragraph" w:customStyle="1" w:styleId="style52">
    <w:name w:val="style52"/>
    <w:basedOn w:val="Normal"/>
    <w:rsid w:val="00796583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paragraph" w:customStyle="1" w:styleId="style56">
    <w:name w:val="style56"/>
    <w:basedOn w:val="Normal"/>
    <w:rsid w:val="00796583"/>
    <w:pPr>
      <w:suppressAutoHyphens w:val="0"/>
      <w:spacing w:before="100" w:beforeAutospacing="1" w:after="100" w:afterAutospacing="1"/>
    </w:pPr>
    <w:rPr>
      <w:bCs/>
      <w:color w:val="000000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1A67B-17C5-4F9D-A0CD-BE91F40D0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15</vt:i4>
      </vt:variant>
    </vt:vector>
  </HeadingPairs>
  <TitlesOfParts>
    <vt:vector size="16" baseType="lpstr">
      <vt:lpstr>843 FC - GTDFA - TD</vt:lpstr>
      <vt:lpstr>    1.3.4. Document 4.</vt:lpstr>
      <vt:lpstr>    1.3.5. Document 5.</vt:lpstr>
      <vt:lpstr>    1.3.6. Document 6.</vt:lpstr>
      <vt:lpstr>    1.3.7. Document 7.</vt:lpstr>
      <vt:lpstr>1.4. Annexes.</vt:lpstr>
      <vt:lpstr>    1.4.1. Annexe 1.</vt:lpstr>
      <vt:lpstr>    </vt:lpstr>
      <vt:lpstr>    </vt:lpstr>
      <vt:lpstr>    </vt:lpstr>
      <vt:lpstr>    1.4.2. Annexe 2.</vt:lpstr>
      <vt:lpstr>    </vt:lpstr>
      <vt:lpstr>    </vt:lpstr>
      <vt:lpstr>    1.4.3. Annexe 3.</vt:lpstr>
      <vt:lpstr>    1.4.4. Annexe 4.</vt:lpstr>
      <vt:lpstr>    1.4.5. Annexe 5.</vt:lpstr>
    </vt:vector>
  </TitlesOfParts>
  <Manager>GEA Brive</Manager>
  <Company>IUT Limousin</Company>
  <LinksUpToDate>false</LinksUpToDate>
  <CharactersWithSpaces>841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4</cp:revision>
  <cp:lastPrinted>2012-03-06T17:03:00Z</cp:lastPrinted>
  <dcterms:created xsi:type="dcterms:W3CDTF">2013-02-09T08:42:00Z</dcterms:created>
  <dcterms:modified xsi:type="dcterms:W3CDTF">2013-02-09T08:50:00Z</dcterms:modified>
  <cp:category>IEL</cp:category>
</cp:coreProperties>
</file>