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C2105E">
        <w:rPr>
          <w:rFonts w:ascii="Times New Roman" w:hAnsi="Times New Roman"/>
          <w:b/>
          <w:bCs/>
          <w:color w:val="FF0000"/>
          <w:sz w:val="24"/>
        </w:rPr>
        <w:t>4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</w:t>
      </w:r>
      <w:r w:rsidR="00C2105E">
        <w:rPr>
          <w:rFonts w:ascii="Times New Roman" w:hAnsi="Times New Roman"/>
          <w:b/>
          <w:bCs/>
          <w:color w:val="FF0000"/>
          <w:sz w:val="24"/>
        </w:rPr>
        <w:t>Tableau de 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C2105E">
        <w:rPr>
          <w:snapToGrid w:val="0"/>
          <w:color w:val="FF0000"/>
          <w:szCs w:val="24"/>
        </w:rPr>
        <w:t>4</w:t>
      </w:r>
      <w:r w:rsidRPr="00BB4DB4">
        <w:rPr>
          <w:snapToGrid w:val="0"/>
          <w:color w:val="FF0000"/>
          <w:szCs w:val="24"/>
        </w:rPr>
        <w:t>.</w:t>
      </w:r>
      <w:r w:rsidR="00C2105E">
        <w:rPr>
          <w:snapToGrid w:val="0"/>
          <w:color w:val="FF0000"/>
          <w:szCs w:val="24"/>
        </w:rPr>
        <w:t>1</w:t>
      </w:r>
      <w:r w:rsidRPr="00BB4DB4">
        <w:rPr>
          <w:snapToGrid w:val="0"/>
          <w:color w:val="FF0000"/>
          <w:szCs w:val="24"/>
        </w:rPr>
        <w:t xml:space="preserve"> : Cas </w:t>
      </w:r>
      <w:r w:rsidR="00C2105E">
        <w:rPr>
          <w:snapToGrid w:val="0"/>
          <w:color w:val="FF0000"/>
          <w:szCs w:val="24"/>
        </w:rPr>
        <w:t>HETRE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3C47F1" w:rsidRDefault="0062305B" w:rsidP="0062305B">
      <w:pPr>
        <w:pStyle w:val="Titre2"/>
        <w:ind w:left="0"/>
        <w:jc w:val="center"/>
      </w:pPr>
      <w:r>
        <w:t>ANNEXE 3</w:t>
      </w:r>
    </w:p>
    <w:p w:rsidR="0062305B" w:rsidRPr="0062305B" w:rsidRDefault="0062305B" w:rsidP="0062305B"/>
    <w:tbl>
      <w:tblPr>
        <w:tblW w:w="14343" w:type="dxa"/>
        <w:jc w:val="center"/>
        <w:tblCellMar>
          <w:left w:w="70" w:type="dxa"/>
          <w:right w:w="70" w:type="dxa"/>
        </w:tblCellMar>
        <w:tblLook w:val="04A0"/>
      </w:tblPr>
      <w:tblGrid>
        <w:gridCol w:w="5812"/>
        <w:gridCol w:w="1448"/>
        <w:gridCol w:w="5622"/>
        <w:gridCol w:w="1461"/>
      </w:tblGrid>
      <w:tr w:rsidR="00F27B46" w:rsidRPr="00F27B46" w:rsidTr="00F27B46">
        <w:trPr>
          <w:trHeight w:val="188"/>
          <w:jc w:val="center"/>
        </w:trPr>
        <w:tc>
          <w:tcPr>
            <w:tcW w:w="1434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TABLEAU DE FINANCEMENT DE L'EXERCICE N de la Société HETRE</w:t>
            </w:r>
          </w:p>
        </w:tc>
      </w:tr>
      <w:tr w:rsidR="00F27B46" w:rsidRPr="00F27B46" w:rsidTr="00F27B46">
        <w:trPr>
          <w:trHeight w:val="196"/>
          <w:jc w:val="center"/>
        </w:trPr>
        <w:tc>
          <w:tcPr>
            <w:tcW w:w="1434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TABLEAU I</w:t>
            </w:r>
          </w:p>
        </w:tc>
      </w:tr>
      <w:tr w:rsidR="00F27B46" w:rsidRPr="00F27B46" w:rsidTr="00F27B46">
        <w:trPr>
          <w:trHeight w:val="188"/>
          <w:jc w:val="center"/>
        </w:trPr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EMPLOIS</w:t>
            </w:r>
          </w:p>
        </w:tc>
        <w:tc>
          <w:tcPr>
            <w:tcW w:w="144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Montants</w:t>
            </w:r>
          </w:p>
        </w:tc>
        <w:tc>
          <w:tcPr>
            <w:tcW w:w="56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4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Montants</w:t>
            </w:r>
          </w:p>
        </w:tc>
      </w:tr>
      <w:tr w:rsidR="00F27B46" w:rsidRPr="00F27B46" w:rsidTr="00F27B46">
        <w:trPr>
          <w:trHeight w:val="188"/>
          <w:jc w:val="center"/>
        </w:trPr>
        <w:tc>
          <w:tcPr>
            <w:tcW w:w="581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Distributions mises en paiement au cours de l'exercice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Capacité d'autofinancement de l'exercice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  <w:jc w:val="center"/>
        </w:trPr>
        <w:tc>
          <w:tcPr>
            <w:tcW w:w="581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  <w:jc w:val="center"/>
        </w:trPr>
        <w:tc>
          <w:tcPr>
            <w:tcW w:w="581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Acquisitions d'éléments de l'actif immobilisé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Cessions ou réductions d'éléments de l'actif immobilisé 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  <w:jc w:val="center"/>
        </w:trPr>
        <w:tc>
          <w:tcPr>
            <w:tcW w:w="581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Immobilisations incorporelles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Cessions d'immobilisations 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  <w:jc w:val="center"/>
        </w:trPr>
        <w:tc>
          <w:tcPr>
            <w:tcW w:w="581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Immobilisations corporelles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 xml:space="preserve"> - incorporelles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  <w:jc w:val="center"/>
        </w:trPr>
        <w:tc>
          <w:tcPr>
            <w:tcW w:w="581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Immobilisations financières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 xml:space="preserve"> - corporelles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  <w:jc w:val="center"/>
        </w:trPr>
        <w:tc>
          <w:tcPr>
            <w:tcW w:w="581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Cessions ou réductions d'immobilisations</w:t>
            </w:r>
            <w:r>
              <w:rPr>
                <w:b w:val="0"/>
                <w:szCs w:val="24"/>
                <w:lang w:eastAsia="fr-FR"/>
              </w:rPr>
              <w:t xml:space="preserve"> </w:t>
            </w:r>
            <w:r w:rsidRPr="00F27B46">
              <w:rPr>
                <w:b w:val="0"/>
                <w:szCs w:val="24"/>
                <w:lang w:eastAsia="fr-FR"/>
              </w:rPr>
              <w:t>financières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  <w:jc w:val="center"/>
        </w:trPr>
        <w:tc>
          <w:tcPr>
            <w:tcW w:w="581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Charges à répartir sur plusieurs exercices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  <w:jc w:val="center"/>
        </w:trPr>
        <w:tc>
          <w:tcPr>
            <w:tcW w:w="581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Augmentation des capitaux propres 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  <w:jc w:val="center"/>
        </w:trPr>
        <w:tc>
          <w:tcPr>
            <w:tcW w:w="581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Réductions des capitaux propres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 xml:space="preserve"> - Augmentation de capital ou apports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  <w:jc w:val="center"/>
        </w:trPr>
        <w:tc>
          <w:tcPr>
            <w:tcW w:w="581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(réduction de capital, retraits)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 xml:space="preserve"> - Augmentation des autres capitaux propres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  <w:jc w:val="center"/>
        </w:trPr>
        <w:tc>
          <w:tcPr>
            <w:tcW w:w="581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  <w:jc w:val="center"/>
        </w:trPr>
        <w:tc>
          <w:tcPr>
            <w:tcW w:w="581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Remboursements des dettes financières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Augmentation des dettes financières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  <w:jc w:val="center"/>
        </w:trPr>
        <w:tc>
          <w:tcPr>
            <w:tcW w:w="581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27B4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88"/>
          <w:jc w:val="center"/>
        </w:trPr>
        <w:tc>
          <w:tcPr>
            <w:tcW w:w="581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Total des emplois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Total des ressources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374"/>
          <w:jc w:val="center"/>
        </w:trPr>
        <w:tc>
          <w:tcPr>
            <w:tcW w:w="581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i/>
                <w:iCs/>
                <w:szCs w:val="24"/>
                <w:lang w:eastAsia="fr-FR"/>
              </w:rPr>
            </w:pPr>
            <w:r w:rsidRPr="00F27B46">
              <w:rPr>
                <w:bCs/>
                <w:i/>
                <w:iCs/>
                <w:szCs w:val="24"/>
                <w:lang w:eastAsia="fr-FR"/>
              </w:rPr>
              <w:t xml:space="preserve">Variation du fonds de roulement net global </w:t>
            </w:r>
            <w:r w:rsidRPr="00F27B46">
              <w:rPr>
                <w:bCs/>
                <w:i/>
                <w:iCs/>
                <w:szCs w:val="24"/>
                <w:lang w:eastAsia="fr-FR"/>
              </w:rPr>
              <w:br/>
              <w:t>(ressource nette)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center"/>
              <w:rPr>
                <w:bCs/>
                <w:i/>
                <w:iCs/>
                <w:szCs w:val="24"/>
                <w:lang w:eastAsia="fr-FR"/>
              </w:rPr>
            </w:pPr>
            <w:r w:rsidRPr="00F27B46">
              <w:rPr>
                <w:bCs/>
                <w:i/>
                <w:iCs/>
                <w:szCs w:val="24"/>
                <w:lang w:eastAsia="fr-FR"/>
              </w:rPr>
              <w:t xml:space="preserve">Variation du fonds de roulement net global </w:t>
            </w:r>
            <w:r w:rsidRPr="00F27B46">
              <w:rPr>
                <w:bCs/>
                <w:i/>
                <w:iCs/>
                <w:szCs w:val="24"/>
                <w:lang w:eastAsia="fr-FR"/>
              </w:rPr>
              <w:br/>
              <w:t>(emploi net)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F27B46" w:rsidRPr="00F27B46" w:rsidTr="00F27B46">
        <w:trPr>
          <w:trHeight w:val="196"/>
          <w:jc w:val="center"/>
        </w:trPr>
        <w:tc>
          <w:tcPr>
            <w:tcW w:w="581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TOTAL GENERAL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27B46">
              <w:rPr>
                <w:bCs/>
                <w:szCs w:val="24"/>
                <w:lang w:eastAsia="fr-FR"/>
              </w:rPr>
              <w:t>TOTAL GENERAL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F27B46" w:rsidRPr="00F27B46" w:rsidRDefault="00F27B46" w:rsidP="00F27B4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F27B46" w:rsidRPr="00A24BD3" w:rsidRDefault="00F27B46" w:rsidP="00A24BD3"/>
    <w:sectPr w:rsidR="00F27B46" w:rsidRPr="00A24BD3" w:rsidSect="00245171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1134" w:right="284" w:bottom="1134" w:left="567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0F" w:rsidRDefault="0090230F">
      <w:r>
        <w:separator/>
      </w:r>
    </w:p>
  </w:endnote>
  <w:endnote w:type="continuationSeparator" w:id="0">
    <w:p w:rsidR="0090230F" w:rsidRDefault="0090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3" w:rsidRPr="006156A7" w:rsidRDefault="00A53DA3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A53DA3" w:rsidRPr="006156A7" w:rsidRDefault="00A53DA3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D77440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D77440" w:rsidRPr="006156A7">
      <w:rPr>
        <w:rStyle w:val="Numrodepage"/>
        <w:iCs/>
        <w:sz w:val="18"/>
        <w:szCs w:val="18"/>
      </w:rPr>
      <w:fldChar w:fldCharType="separate"/>
    </w:r>
    <w:r w:rsidR="00245171">
      <w:rPr>
        <w:rStyle w:val="Numrodepage"/>
        <w:iCs/>
        <w:noProof/>
        <w:sz w:val="18"/>
        <w:szCs w:val="18"/>
      </w:rPr>
      <w:t>2</w:t>
    </w:r>
    <w:r w:rsidR="00D77440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D77440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D77440" w:rsidRPr="006156A7">
      <w:rPr>
        <w:rStyle w:val="Numrodepage"/>
        <w:iCs/>
        <w:sz w:val="18"/>
        <w:szCs w:val="18"/>
      </w:rPr>
      <w:fldChar w:fldCharType="separate"/>
    </w:r>
    <w:r w:rsidR="00245171">
      <w:rPr>
        <w:rStyle w:val="Numrodepage"/>
        <w:iCs/>
        <w:noProof/>
        <w:sz w:val="18"/>
        <w:szCs w:val="18"/>
      </w:rPr>
      <w:t>2</w:t>
    </w:r>
    <w:r w:rsidR="00D77440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3" w:rsidRPr="000F1EEE" w:rsidRDefault="00A53DA3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0F" w:rsidRDefault="0090230F">
      <w:r>
        <w:separator/>
      </w:r>
    </w:p>
  </w:footnote>
  <w:footnote w:type="continuationSeparator" w:id="0">
    <w:p w:rsidR="0090230F" w:rsidRDefault="00902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5C1"/>
    <w:multiLevelType w:val="hybridMultilevel"/>
    <w:tmpl w:val="795421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8F38C6"/>
    <w:multiLevelType w:val="hybridMultilevel"/>
    <w:tmpl w:val="95FED6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813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0F405C"/>
    <w:rsid w:val="00104B07"/>
    <w:rsid w:val="00104D57"/>
    <w:rsid w:val="001062F9"/>
    <w:rsid w:val="0010674F"/>
    <w:rsid w:val="0010691C"/>
    <w:rsid w:val="0012681D"/>
    <w:rsid w:val="001361E9"/>
    <w:rsid w:val="001416AE"/>
    <w:rsid w:val="00141731"/>
    <w:rsid w:val="001606F1"/>
    <w:rsid w:val="00165E9C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17539"/>
    <w:rsid w:val="00227FF1"/>
    <w:rsid w:val="002411FD"/>
    <w:rsid w:val="00245171"/>
    <w:rsid w:val="00247D1D"/>
    <w:rsid w:val="0025365D"/>
    <w:rsid w:val="002646DF"/>
    <w:rsid w:val="0027044D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E49"/>
    <w:rsid w:val="004A4636"/>
    <w:rsid w:val="004A730A"/>
    <w:rsid w:val="004B16FE"/>
    <w:rsid w:val="004C6670"/>
    <w:rsid w:val="004D1B5A"/>
    <w:rsid w:val="004D4E0D"/>
    <w:rsid w:val="004E77F5"/>
    <w:rsid w:val="00524E2D"/>
    <w:rsid w:val="00533093"/>
    <w:rsid w:val="00536037"/>
    <w:rsid w:val="005620AC"/>
    <w:rsid w:val="0056541B"/>
    <w:rsid w:val="00570374"/>
    <w:rsid w:val="00573C6A"/>
    <w:rsid w:val="00592D86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2305B"/>
    <w:rsid w:val="00637E52"/>
    <w:rsid w:val="00644F27"/>
    <w:rsid w:val="00645497"/>
    <w:rsid w:val="00647652"/>
    <w:rsid w:val="00651A18"/>
    <w:rsid w:val="00653E1D"/>
    <w:rsid w:val="006543A1"/>
    <w:rsid w:val="00654613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71C97"/>
    <w:rsid w:val="00880599"/>
    <w:rsid w:val="008A0C72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0230F"/>
    <w:rsid w:val="00915A04"/>
    <w:rsid w:val="0091630D"/>
    <w:rsid w:val="00920FBE"/>
    <w:rsid w:val="009255BB"/>
    <w:rsid w:val="009303B0"/>
    <w:rsid w:val="00931FE8"/>
    <w:rsid w:val="009349BE"/>
    <w:rsid w:val="0094091D"/>
    <w:rsid w:val="00943D8C"/>
    <w:rsid w:val="00944A25"/>
    <w:rsid w:val="00954A12"/>
    <w:rsid w:val="0096418C"/>
    <w:rsid w:val="00973434"/>
    <w:rsid w:val="00974EF5"/>
    <w:rsid w:val="009A55A9"/>
    <w:rsid w:val="009D0C96"/>
    <w:rsid w:val="00A24BD3"/>
    <w:rsid w:val="00A45804"/>
    <w:rsid w:val="00A53DA3"/>
    <w:rsid w:val="00A74BC5"/>
    <w:rsid w:val="00A76243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2105E"/>
    <w:rsid w:val="00C40D69"/>
    <w:rsid w:val="00C43820"/>
    <w:rsid w:val="00C44066"/>
    <w:rsid w:val="00C44D20"/>
    <w:rsid w:val="00C469C3"/>
    <w:rsid w:val="00C700DC"/>
    <w:rsid w:val="00C84473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7187B"/>
    <w:rsid w:val="00D76645"/>
    <w:rsid w:val="00D77440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E030C0"/>
    <w:rsid w:val="00E06DAB"/>
    <w:rsid w:val="00E07B41"/>
    <w:rsid w:val="00E34BFF"/>
    <w:rsid w:val="00E41248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F060B7"/>
    <w:rsid w:val="00F07A63"/>
    <w:rsid w:val="00F110B5"/>
    <w:rsid w:val="00F25D2B"/>
    <w:rsid w:val="00F2762A"/>
    <w:rsid w:val="00F27B46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4FD7"/>
    <w:rsid w:val="00F871BF"/>
    <w:rsid w:val="00F93B22"/>
    <w:rsid w:val="00FA38E6"/>
    <w:rsid w:val="00FA502E"/>
    <w:rsid w:val="00FB1B06"/>
    <w:rsid w:val="00FC10C4"/>
    <w:rsid w:val="00FC1ED7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40B68-64A0-4ED2-8434-AC8354ED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843 FC - GTDFA - TD</vt:lpstr>
      <vt:lpstr/>
      <vt:lpstr>1.1. Enoncé.</vt:lpstr>
      <vt:lpstr>1.2. Travail à faire.</vt:lpstr>
      <vt:lpstr/>
      <vt:lpstr>1.3. Document.</vt:lpstr>
      <vt:lpstr/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</vt:vector>
  </TitlesOfParts>
  <Manager>GEA Brive</Manager>
  <Company>IUT Limousin</Company>
  <LinksUpToDate>false</LinksUpToDate>
  <CharactersWithSpaces>1185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2012-06-18T18:56:00Z</dcterms:created>
  <dcterms:modified xsi:type="dcterms:W3CDTF">2012-06-18T19:01:00Z</dcterms:modified>
  <cp:category>IEL</cp:category>
</cp:coreProperties>
</file>