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92719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F42BA2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42BA2">
        <w:rPr>
          <w:snapToGrid w:val="0"/>
          <w:color w:val="FF0000"/>
          <w:szCs w:val="24"/>
        </w:rPr>
        <w:t>FR</w:t>
      </w:r>
      <w:r w:rsidR="0027044D">
        <w:rPr>
          <w:snapToGrid w:val="0"/>
          <w:color w:val="FF0000"/>
          <w:szCs w:val="24"/>
        </w:rPr>
        <w:t>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F92719" w:rsidP="00BB4DB4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</w:t>
      </w:r>
    </w:p>
    <w:p w:rsidR="004E77F5" w:rsidRDefault="004E77F5" w:rsidP="00852FFB"/>
    <w:tbl>
      <w:tblPr>
        <w:tblW w:w="9717" w:type="dxa"/>
        <w:tblInd w:w="55" w:type="dxa"/>
        <w:tblCellMar>
          <w:left w:w="28" w:type="dxa"/>
          <w:right w:w="28" w:type="dxa"/>
        </w:tblCellMar>
        <w:tblLook w:val="04A0"/>
      </w:tblPr>
      <w:tblGrid>
        <w:gridCol w:w="909"/>
        <w:gridCol w:w="3742"/>
        <w:gridCol w:w="1276"/>
        <w:gridCol w:w="1276"/>
        <w:gridCol w:w="1275"/>
        <w:gridCol w:w="1239"/>
      </w:tblGrid>
      <w:tr w:rsidR="00A53DA3" w:rsidRPr="00A53DA3" w:rsidTr="00A53DA3">
        <w:trPr>
          <w:trHeight w:val="11"/>
        </w:trPr>
        <w:tc>
          <w:tcPr>
            <w:tcW w:w="97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BALANCE APRES INVENTAIRE au 31/12/N</w:t>
            </w:r>
          </w:p>
        </w:tc>
      </w:tr>
      <w:tr w:rsidR="00A53DA3" w:rsidRPr="00A53DA3" w:rsidTr="00A53DA3">
        <w:trPr>
          <w:trHeight w:val="28"/>
        </w:trPr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 xml:space="preserve">N° comptes </w:t>
            </w:r>
          </w:p>
        </w:tc>
        <w:tc>
          <w:tcPr>
            <w:tcW w:w="37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 xml:space="preserve">Intitulés comptes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Mouvements Débits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Mouvements Crédits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Soldes Débiteurs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Soldes Créditeurs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Capital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1061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145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Amortissements dérogatoires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151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Provisions pour risques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157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Provisions pour charges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3 100,00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164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Emprunts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16884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Intérêts courus sur emprunts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8 400,00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Concessions et droits similaires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Terrains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25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215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Installations Techniques Matériel Outillage Industriel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2183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Matériel de bureau et d'informatique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25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238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Avances Acomptes versés sur commandes d'immobilisations corporelles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261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Titres de Participation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271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Titres Immobilisés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274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2768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Intérêts courus sur prêts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420,00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2805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Amortissements des concessions, droits, brevets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2813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Amortissements des Constructions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100 000,00</w:t>
            </w:r>
          </w:p>
        </w:tc>
      </w:tr>
      <w:tr w:rsidR="00A53DA3" w:rsidRPr="00A53DA3" w:rsidTr="00A53DA3">
        <w:trPr>
          <w:trHeight w:val="25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2815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Amortissements des  Installations Techniques Matériel Outillage Industriel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21 000,00</w:t>
            </w:r>
          </w:p>
        </w:tc>
      </w:tr>
      <w:tr w:rsidR="00A53DA3" w:rsidRPr="00A53DA3" w:rsidTr="00A53DA3">
        <w:trPr>
          <w:trHeight w:val="25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2818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Amortissement du Matériel de bureau et d'informatique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2905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des concessions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2913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des constructions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2915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des I T M O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4 500,00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2971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des Titres Immobilisés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1 200,00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Matières Premières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321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Matières consommables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322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Fournitures consommables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326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Emballages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331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En cours de production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355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Produits Finis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395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Produits Finis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550,00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397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450,00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Fournisseurs d'ABS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87 600,00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87 600,00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Fournisseurs ABS - Effets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404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Fournisseurs d'immobilisations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12 000,00</w:t>
            </w:r>
          </w:p>
        </w:tc>
      </w:tr>
      <w:tr w:rsidR="00A53DA3" w:rsidRPr="00A53DA3" w:rsidTr="00A53DA3">
        <w:trPr>
          <w:trHeight w:val="25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4091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Fournisseurs Avances, Acomptes versés sur commandes d'ABS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4096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Fournisseurs Créances sur emballages à rendre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Clients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Clients-effets à recevoir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53DA3" w:rsidRPr="00A53DA3" w:rsidTr="00A53DA3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lastRenderedPageBreak/>
              <w:t>416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Clients douteux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53DA3" w:rsidRPr="00A53DA3" w:rsidRDefault="00A53DA3" w:rsidP="00A53DA3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4181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Clients-factures à établir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4196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Clients-dettes sur emballages consignés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421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Personnel-rémunérations dues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4284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Personnel-charges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8 500,00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431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Sécurité Sociale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29 000,00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438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Organismes sociaux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4455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TVA à décaisser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4458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TVA à régulariser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580,00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447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Etat, charges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462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Créances sur cessions d'immobilisations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476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Différences de conversion Actif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486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Charges constatées d'avance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3 700,00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487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Produits constatés d'avance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491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 des comptes clients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Obligations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4 700,00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512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Banque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519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Concours Bancaires Courants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10 490,00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10 490,00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530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Caisse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1 300,00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5903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Dépréciations VMP : actions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Achats de Matières Premières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260 000,00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Achats d'autres approvisionnements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6031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Variations de stocks de Matières Premières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6032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Variations de stocks d'Autres Approvisionnements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6037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Variations de stocks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Achats non stockés de fournitures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6097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 xml:space="preserve">R </w:t>
            </w:r>
            <w:proofErr w:type="spellStart"/>
            <w:r w:rsidRPr="00A53DA3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A53DA3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53DA3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A53DA3">
              <w:rPr>
                <w:b w:val="0"/>
                <w:sz w:val="22"/>
                <w:szCs w:val="22"/>
                <w:lang w:eastAsia="fr-FR"/>
              </w:rPr>
              <w:t xml:space="preserve"> Obtenus sur Achats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612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Redevances de crédit bail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616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Primes d'assurance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621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Personnel extérieur à l'entreprise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622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Rémunérations d'intermédiaires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623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Publicité, relations publiques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627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Services bancaires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630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Impôts, taxes versements assimilés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641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Rémunération du personnel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330 000,00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645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Charges de Sécurité Sociale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140 000,00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654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Pertes sur créances irrécouvrables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Charges d'intérêts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665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666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667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Valeur Comptable des Eléments d'Actif Cédés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6811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Dotations aux amortissements des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6815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Dotations aux provisions pour risques et charges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6816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Dotations aux dépréciations des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Dotations aux dépréciations financières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2 400,00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Dotations aux dépréciations exceptionnelles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Ventes Produits Finis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800 000,00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110 000,00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7091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 xml:space="preserve">R </w:t>
            </w:r>
            <w:proofErr w:type="spellStart"/>
            <w:r w:rsidRPr="00A53DA3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A53DA3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53DA3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A53DA3">
              <w:rPr>
                <w:b w:val="0"/>
                <w:sz w:val="22"/>
                <w:szCs w:val="22"/>
                <w:lang w:eastAsia="fr-FR"/>
              </w:rPr>
              <w:t xml:space="preserve"> Accordés sur ventes de Produits Finis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7097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 xml:space="preserve">R </w:t>
            </w:r>
            <w:proofErr w:type="spellStart"/>
            <w:r w:rsidRPr="00A53DA3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A53DA3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53DA3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A53DA3">
              <w:rPr>
                <w:b w:val="0"/>
                <w:sz w:val="22"/>
                <w:szCs w:val="22"/>
                <w:lang w:eastAsia="fr-FR"/>
              </w:rPr>
              <w:t xml:space="preserve"> Accordés sur ventes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7135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Production Stockée de Produits Finis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4 600,00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740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751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Autres produits de gestion courante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765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Escomptes obtenus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950,00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766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1 700,00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Produits des Cessions d'Eléments d'Actif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</w:tr>
      <w:tr w:rsidR="00E06DAB" w:rsidRPr="00A53DA3" w:rsidTr="003F261C">
        <w:trPr>
          <w:trHeight w:val="13"/>
        </w:trPr>
        <w:tc>
          <w:tcPr>
            <w:tcW w:w="9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Reprises sur dépréciations d'exploitation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53DA3">
              <w:rPr>
                <w:b w:val="0"/>
                <w:sz w:val="22"/>
                <w:szCs w:val="22"/>
                <w:lang w:eastAsia="fr-FR"/>
              </w:rPr>
              <w:t>7 500,00</w:t>
            </w:r>
          </w:p>
        </w:tc>
      </w:tr>
      <w:tr w:rsidR="00E06DAB" w:rsidRPr="00A53DA3" w:rsidTr="003F261C">
        <w:trPr>
          <w:trHeight w:val="14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E06DAB" w:rsidRPr="00A53DA3" w:rsidRDefault="00E06DAB" w:rsidP="003F261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A53DA3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</w:tr>
    </w:tbl>
    <w:p w:rsidR="00E06DAB" w:rsidRDefault="00E06DAB" w:rsidP="00E06DAB"/>
    <w:p w:rsidR="00E06DAB" w:rsidRDefault="00E06DAB" w:rsidP="00852FFB"/>
    <w:p w:rsidR="004E77F5" w:rsidRDefault="004E77F5" w:rsidP="00852FFB"/>
    <w:p w:rsidR="00F83F29" w:rsidRDefault="00F83F29" w:rsidP="00852FFB"/>
    <w:p w:rsidR="00F83F29" w:rsidRDefault="00F83F29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C97FCC" w:rsidRDefault="00C97FCC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p w:rsidR="00F92719" w:rsidRDefault="00F92719" w:rsidP="00852FFB"/>
    <w:sectPr w:rsidR="00F92719" w:rsidSect="00D13D1A">
      <w:footnotePr>
        <w:pos w:val="beneathText"/>
      </w:footnotePr>
      <w:pgSz w:w="11905" w:h="16837" w:code="9"/>
      <w:pgMar w:top="567" w:right="1134" w:bottom="28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6D" w:rsidRDefault="002B676D">
      <w:r>
        <w:separator/>
      </w:r>
    </w:p>
  </w:endnote>
  <w:endnote w:type="continuationSeparator" w:id="0">
    <w:p w:rsidR="002B676D" w:rsidRDefault="002B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6D" w:rsidRDefault="002B676D">
      <w:r>
        <w:separator/>
      </w:r>
    </w:p>
  </w:footnote>
  <w:footnote w:type="continuationSeparator" w:id="0">
    <w:p w:rsidR="002B676D" w:rsidRDefault="002B6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83A8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B676D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3093"/>
    <w:rsid w:val="00536037"/>
    <w:rsid w:val="005620AC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67297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3D1A"/>
    <w:rsid w:val="00D1669F"/>
    <w:rsid w:val="00D21E3C"/>
    <w:rsid w:val="00D36FB7"/>
    <w:rsid w:val="00D410A3"/>
    <w:rsid w:val="00D4550A"/>
    <w:rsid w:val="00D52219"/>
    <w:rsid w:val="00D642F4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2719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AEA7D-421E-42CA-9276-656810C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6149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2012-06-17T18:26:00Z</dcterms:created>
  <dcterms:modified xsi:type="dcterms:W3CDTF">2012-06-17T18:37:00Z</dcterms:modified>
  <cp:category>IEL</cp:category>
</cp:coreProperties>
</file>