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A24F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A24F3" w:rsidRDefault="00FA24F3" w:rsidP="00A24BD3">
      <w:pPr>
        <w:jc w:val="center"/>
      </w:pPr>
      <w:r>
        <w:t>ANNEXE 5</w:t>
      </w:r>
    </w:p>
    <w:p w:rsidR="00FA24F3" w:rsidRDefault="00FA24F3" w:rsidP="00A24BD3">
      <w:pPr>
        <w:jc w:val="center"/>
      </w:pPr>
    </w:p>
    <w:tbl>
      <w:tblPr>
        <w:tblW w:w="97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73"/>
        <w:gridCol w:w="1227"/>
        <w:gridCol w:w="3676"/>
        <w:gridCol w:w="1229"/>
      </w:tblGrid>
      <w:tr w:rsidR="00D410A3" w:rsidRPr="00D410A3" w:rsidTr="00D410A3">
        <w:trPr>
          <w:trHeight w:val="147"/>
        </w:trPr>
        <w:tc>
          <w:tcPr>
            <w:tcW w:w="97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 xml:space="preserve">BILAN FONCTIONNEL condensé avant affectation du </w:t>
            </w:r>
            <w:r>
              <w:rPr>
                <w:bCs/>
                <w:szCs w:val="24"/>
                <w:lang w:eastAsia="fr-FR"/>
              </w:rPr>
              <w:t>résultat au 31/12/N</w:t>
            </w: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36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N</w:t>
            </w: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ACTIF EXPLOITATION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PASSIF EXPLOITATION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A24BD3" w:rsidRDefault="00A24BD3" w:rsidP="00A24BD3">
      <w:pPr>
        <w:jc w:val="center"/>
      </w:pPr>
    </w:p>
    <w:p w:rsidR="00852D3E" w:rsidRDefault="00852D3E" w:rsidP="00A24BD3">
      <w:pPr>
        <w:jc w:val="center"/>
      </w:pPr>
    </w:p>
    <w:p w:rsidR="00A24BD3" w:rsidRPr="00A24BD3" w:rsidRDefault="00A24BD3" w:rsidP="00A24BD3"/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89" w:rsidRDefault="00D61989">
      <w:r>
        <w:separator/>
      </w:r>
    </w:p>
  </w:endnote>
  <w:endnote w:type="continuationSeparator" w:id="0">
    <w:p w:rsidR="00D61989" w:rsidRDefault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6135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6135D" w:rsidRPr="006156A7">
      <w:rPr>
        <w:rStyle w:val="Numrodepage"/>
        <w:iCs/>
        <w:sz w:val="18"/>
        <w:szCs w:val="18"/>
      </w:rPr>
      <w:fldChar w:fldCharType="separate"/>
    </w:r>
    <w:r w:rsidR="00EE218C">
      <w:rPr>
        <w:rStyle w:val="Numrodepage"/>
        <w:iCs/>
        <w:noProof/>
        <w:sz w:val="18"/>
        <w:szCs w:val="18"/>
      </w:rPr>
      <w:t>8</w:t>
    </w:r>
    <w:r w:rsidR="00F6135D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6135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6135D" w:rsidRPr="006156A7">
      <w:rPr>
        <w:rStyle w:val="Numrodepage"/>
        <w:iCs/>
        <w:sz w:val="18"/>
        <w:szCs w:val="18"/>
      </w:rPr>
      <w:fldChar w:fldCharType="separate"/>
    </w:r>
    <w:r w:rsidR="00EE218C">
      <w:rPr>
        <w:rStyle w:val="Numrodepage"/>
        <w:iCs/>
        <w:noProof/>
        <w:sz w:val="18"/>
        <w:szCs w:val="18"/>
      </w:rPr>
      <w:t>8</w:t>
    </w:r>
    <w:r w:rsidR="00F6135D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89" w:rsidRDefault="00D61989">
      <w:r>
        <w:separator/>
      </w:r>
    </w:p>
  </w:footnote>
  <w:footnote w:type="continuationSeparator" w:id="0">
    <w:p w:rsidR="00D61989" w:rsidRDefault="00D6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76C58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16EAA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4250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74535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303E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D1545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198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E218C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135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0ACF-2303-4E66-AB4A-160A187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431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2012-06-17T08:27:00Z</dcterms:created>
  <dcterms:modified xsi:type="dcterms:W3CDTF">2012-06-17T08:28:00Z</dcterms:modified>
  <cp:category>IEL</cp:category>
</cp:coreProperties>
</file>