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86"/>
        <w:gridCol w:w="1111"/>
        <w:gridCol w:w="1140"/>
        <w:gridCol w:w="2953"/>
        <w:gridCol w:w="1111"/>
        <w:gridCol w:w="1140"/>
      </w:tblGrid>
      <w:tr w:rsidR="00023A07" w:rsidRPr="00023A07" w:rsidTr="00023A07">
        <w:trPr>
          <w:trHeight w:val="270"/>
        </w:trPr>
        <w:tc>
          <w:tcPr>
            <w:tcW w:w="10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tcMar>
              <w:left w:w="28" w:type="dxa"/>
              <w:right w:w="28" w:type="dxa"/>
            </w:tcMar>
            <w:vAlign w:val="center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color w:val="0000FF"/>
                <w:sz w:val="18"/>
                <w:szCs w:val="18"/>
                <w:lang w:eastAsia="fr-FR"/>
              </w:rPr>
              <w:t>SA ORS - Tableau de résultat au 31/12/N</w:t>
            </w:r>
          </w:p>
        </w:tc>
      </w:tr>
      <w:tr w:rsidR="00023A07" w:rsidRPr="00023A07" w:rsidTr="00023A07">
        <w:trPr>
          <w:trHeight w:val="495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Montants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28" w:type="dxa"/>
              <w:right w:w="28" w:type="dxa"/>
            </w:tcMar>
            <w:vAlign w:val="center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 xml:space="preserve">Totaux </w:t>
            </w: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br/>
              <w:t>Partiels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tcMar>
              <w:left w:w="28" w:type="dxa"/>
              <w:right w:w="28" w:type="dxa"/>
            </w:tcMar>
            <w:vAlign w:val="center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Montants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28" w:type="dxa"/>
              <w:right w:w="28" w:type="dxa"/>
            </w:tcMar>
            <w:vAlign w:val="center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Totaux</w:t>
            </w: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br/>
              <w:t>Partiels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CHARGES D EXPLOITATION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PRODUITS D EXPLOITATION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313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Coût d'achat des marchandises vendues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Achats de marchandises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Ventes de marchandises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Variations de stocks de marchandises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Production Vendue de biens et services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20 087 470.00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20 087 470.00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Consommations en provenance des tiers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12 972 320.00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Ventes de Produits Finis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Achats de Matières Premières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8 258 500.00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Produits annexes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Achats d'autres approvisionnements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1 938 300.00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Prestations de services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48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Variations de stocks de Mat Prem et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Approv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12 000.00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Montant net du chiffre d'affaires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20 087 470.00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20 087 470.00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Achats de sous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traitance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296 900.00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48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Achats non stockés de matières et fournitures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Production Stockée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85 000.00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Personnel extérieur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En cours de production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85 000.00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Redevances de crédit bail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Autres services extérieurs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2 466 620.00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Impôts taxes et versements assimilés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200 100.00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200 100.00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Production Immobilisée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Charges de personnel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5 598 070.00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Salaires et traitements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3 950 170.00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Subventions d'exploitation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Charges sociales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1 647 900.00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48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fr-FR"/>
              </w:rPr>
              <w:t>Dotations aux Amortissements Dépréciations et Provisions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841 700.00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Reprises / provisions, dépréciations d'exploitation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94 300.00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94 300.00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Dotations aux Amortissements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682 800.00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48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Dotations aux dépréciations sur immobilisations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Transferts de charges d'exploitation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48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Dotations aux dépréciations sur actif circulant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99 900.00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Dotations aux provisions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59 000.00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Autres charges d'exploitation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74 200.00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74 200.00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Autres produits d'exploitation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5 800.00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5 800.00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19 686 390.00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19 686 390.00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20 272 570.00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20 272 570.00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CHARGES FINANCIERES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PRODUITS FINANCIERS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Dotations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amort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,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dépréc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 et provisions financières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Produits de participation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Intérêts et charges assimilées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124 500.00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Produits d'autres valeurs mobilières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18 500.00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Escomptes accordés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Escomptes obtenus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Autres intérêts et produits assimilés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48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Reprises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dépréciat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,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provis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, transfert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ch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financ</w:t>
            </w:r>
            <w:proofErr w:type="spellEnd"/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10 000.00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Différences négatives de change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Différences positives de change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Charges nettes sur cession de VMP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3 800.00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Produits nets sur cessions de VMP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128 300.00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128 300.00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28 500.00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28 500.00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CHARGES EXCEPTIONNELLES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PRODUITS EXCEPTIONNELS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Charges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except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 / opérations de gestion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12 500.00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Produits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except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 / opérations de gestion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Charges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except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 / opérations en capital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Produits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except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 / opérations en capital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48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 xml:space="preserve">Valeur Comptable des </w:t>
            </w:r>
            <w:proofErr w:type="spellStart"/>
            <w:r w:rsidRPr="00023A07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Eléménts</w:t>
            </w:r>
            <w:proofErr w:type="spellEnd"/>
            <w:r w:rsidRPr="00023A07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 xml:space="preserve"> d'Actif Cédés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130 000.00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Produits de Cession d'Eléments d'Actif (1)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105 000.00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48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Dotations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amort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, dépréciations et provisions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48 000.00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Subventions d'investissements virées au résultat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20 000.00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495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Reprises sur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dépr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, </w:t>
            </w:r>
            <w:proofErr w:type="spellStart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prov</w:t>
            </w:r>
            <w:proofErr w:type="spellEnd"/>
            <w:r w:rsidRPr="00023A07">
              <w:rPr>
                <w:rFonts w:eastAsia="Times New Roman"/>
                <w:sz w:val="18"/>
                <w:szCs w:val="18"/>
                <w:lang w:eastAsia="fr-FR"/>
              </w:rPr>
              <w:t xml:space="preserve"> et transfert charges exceptionnelles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190 500.00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190 500.00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III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125 000.00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125 000.00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Participation des salariés aux résultats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Impôts sur les bénéfices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212 900.00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212 900.00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70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8DB4E3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  <w:t>Total Charges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  <w:t>20 218 090.00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  <w:t>20 218 090.00</w:t>
            </w:r>
          </w:p>
        </w:tc>
        <w:tc>
          <w:tcPr>
            <w:tcW w:w="29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8DB4E3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  <w:t>Total Produits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  <w:t>20 426 070.00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color w:val="333333"/>
                <w:sz w:val="18"/>
                <w:szCs w:val="18"/>
                <w:lang w:eastAsia="fr-FR"/>
              </w:rPr>
              <w:t>20 426 070.00</w:t>
            </w:r>
          </w:p>
        </w:tc>
      </w:tr>
      <w:tr w:rsidR="00023A07" w:rsidRPr="00023A07" w:rsidTr="00023A07">
        <w:trPr>
          <w:trHeight w:val="510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Résultat de l'exercice (SC) : Bénéfice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fr-FR"/>
              </w:rPr>
              <w:t>207 980.00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color w:val="FF0000"/>
                <w:sz w:val="18"/>
                <w:szCs w:val="18"/>
                <w:lang w:eastAsia="fr-FR"/>
              </w:rPr>
              <w:t>207 980.00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Résultat de l'exercice (SD) : Perte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70"/>
        </w:trPr>
        <w:tc>
          <w:tcPr>
            <w:tcW w:w="318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général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20 426 070.00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20 426 070.00</w:t>
            </w:r>
          </w:p>
        </w:tc>
        <w:tc>
          <w:tcPr>
            <w:tcW w:w="29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8DB4E3"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Total général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20 426 070.00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20 426 070.00</w:t>
            </w:r>
          </w:p>
        </w:tc>
      </w:tr>
      <w:tr w:rsidR="00023A07" w:rsidRPr="00023A07" w:rsidTr="00023A07">
        <w:trPr>
          <w:trHeight w:val="240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(1) Cession d'immobilisations corporelles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63 000.00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  <w:tr w:rsidR="00023A07" w:rsidRPr="00023A07" w:rsidTr="00023A07">
        <w:trPr>
          <w:trHeight w:val="255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(1) Cession d'immobilisations financières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righ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42 000.00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023A07" w:rsidRPr="00023A07" w:rsidRDefault="00023A07" w:rsidP="00023A07">
            <w:pPr>
              <w:jc w:val="left"/>
              <w:rPr>
                <w:rFonts w:eastAsia="Times New Roman"/>
                <w:sz w:val="18"/>
                <w:szCs w:val="18"/>
                <w:lang w:eastAsia="fr-FR"/>
              </w:rPr>
            </w:pPr>
            <w:r w:rsidRPr="00023A07">
              <w:rPr>
                <w:rFonts w:eastAsia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023A07" w:rsidRDefault="00023A07"/>
    <w:sectPr w:rsidR="00023A07" w:rsidSect="00023A07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23A07"/>
    <w:rsid w:val="00023A07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048B5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2010-04-13T18:59:00Z</dcterms:created>
  <dcterms:modified xsi:type="dcterms:W3CDTF">2010-04-13T19:01:00Z</dcterms:modified>
</cp:coreProperties>
</file>