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95A" w:rsidRDefault="0030695A" w:rsidP="003069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695A" w:rsidRDefault="0030695A" w:rsidP="003069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4EC0" w:rsidRPr="0030695A" w:rsidRDefault="0030695A" w:rsidP="003069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695A">
        <w:rPr>
          <w:rFonts w:ascii="Times New Roman" w:hAnsi="Times New Roman" w:cs="Times New Roman"/>
          <w:b/>
          <w:sz w:val="24"/>
          <w:szCs w:val="24"/>
        </w:rPr>
        <w:t>DOCUMENT 1</w:t>
      </w:r>
    </w:p>
    <w:tbl>
      <w:tblPr>
        <w:tblW w:w="14197" w:type="dxa"/>
        <w:jc w:val="center"/>
        <w:tblCellMar>
          <w:left w:w="70" w:type="dxa"/>
          <w:right w:w="70" w:type="dxa"/>
        </w:tblCellMar>
        <w:tblLook w:val="04A0"/>
      </w:tblPr>
      <w:tblGrid>
        <w:gridCol w:w="3738"/>
        <w:gridCol w:w="1671"/>
        <w:gridCol w:w="1708"/>
        <w:gridCol w:w="1694"/>
        <w:gridCol w:w="3761"/>
        <w:gridCol w:w="1625"/>
      </w:tblGrid>
      <w:tr w:rsidR="0030695A" w:rsidRPr="0030695A" w:rsidTr="0030695A">
        <w:trPr>
          <w:trHeight w:val="315"/>
          <w:jc w:val="center"/>
        </w:trPr>
        <w:tc>
          <w:tcPr>
            <w:tcW w:w="1419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6B9B8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BILAN au 01/01/N ENTREPRISE LE JEUNE</w:t>
            </w:r>
          </w:p>
        </w:tc>
      </w:tr>
      <w:tr w:rsidR="0030695A" w:rsidRPr="0030695A" w:rsidTr="0030695A">
        <w:trPr>
          <w:trHeight w:val="585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7E4BC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ACTIF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4BC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Brut N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4BC"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Amortissements Dépréciations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4BC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Net N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4BC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PASSIF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4BC"/>
            <w:noWrap/>
            <w:vAlign w:val="center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N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Actif immobilisé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Capitaux propres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  <w:t>Immobilisations incorporelles :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 xml:space="preserve">Capital 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328 000,00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Fonds de commerce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Compte de l'exploitant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  <w:t>Immobilisations corporelles :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Réserves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Terrains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100 000,00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100 000,00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Matériel et outillage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63 000,00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63 000,00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Sous total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328 000,00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Matériel de transport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66 000,00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66 000,00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Dépôts et cautionnements versés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fr-FR"/>
              </w:rPr>
              <w:t xml:space="preserve">Résultat de l'exercice 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</w:tr>
      <w:tr w:rsidR="0030695A" w:rsidRPr="0030695A" w:rsidTr="0030695A">
        <w:trPr>
          <w:trHeight w:val="315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Prêts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fr-FR"/>
              </w:rPr>
              <w:t> 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15"/>
          <w:jc w:val="center"/>
        </w:trPr>
        <w:tc>
          <w:tcPr>
            <w:tcW w:w="3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I</w:t>
            </w:r>
          </w:p>
        </w:tc>
        <w:tc>
          <w:tcPr>
            <w:tcW w:w="16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229 000,00</w:t>
            </w:r>
          </w:p>
        </w:tc>
        <w:tc>
          <w:tcPr>
            <w:tcW w:w="1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</w:p>
        </w:tc>
        <w:tc>
          <w:tcPr>
            <w:tcW w:w="1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229 000,00</w:t>
            </w:r>
          </w:p>
        </w:tc>
        <w:tc>
          <w:tcPr>
            <w:tcW w:w="37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I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328 000,00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Actif circulant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Dettes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i/>
                <w:iCs/>
                <w:lang w:eastAsia="fr-FR"/>
              </w:rPr>
              <w:t>Stocks et encours :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Emprunts et dettes assimilées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Stocks de matières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Dépôts et cautionnements reçus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Stocks de produits finis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Fournisseurs et comptes rattachés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24 080,00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Stocks de marchandises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Dettes fiscales : Etat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37310,00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Clients et comptes rattachés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105 920,00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105 920,00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Dettes sociales : Sécurité Sociale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20 580,00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Valeurs Mobilières de Placement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Fournisseurs d'immobilisations</w:t>
            </w: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00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Banques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64 320,00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69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64 320,00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15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Caisse</w:t>
            </w:r>
          </w:p>
        </w:tc>
        <w:tc>
          <w:tcPr>
            <w:tcW w:w="16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10 730,00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10 730,00</w:t>
            </w:r>
          </w:p>
        </w:tc>
        <w:tc>
          <w:tcPr>
            <w:tcW w:w="3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6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lang w:eastAsia="fr-FR"/>
              </w:rPr>
              <w:t> </w:t>
            </w:r>
          </w:p>
        </w:tc>
      </w:tr>
      <w:tr w:rsidR="0030695A" w:rsidRPr="0030695A" w:rsidTr="0030695A">
        <w:trPr>
          <w:trHeight w:val="315"/>
          <w:jc w:val="center"/>
        </w:trPr>
        <w:tc>
          <w:tcPr>
            <w:tcW w:w="3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II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180 970,00</w:t>
            </w:r>
          </w:p>
        </w:tc>
        <w:tc>
          <w:tcPr>
            <w:tcW w:w="1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180 970,00</w:t>
            </w:r>
          </w:p>
        </w:tc>
        <w:tc>
          <w:tcPr>
            <w:tcW w:w="37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II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81 970,00</w:t>
            </w:r>
          </w:p>
        </w:tc>
      </w:tr>
      <w:tr w:rsidR="0030695A" w:rsidRPr="0030695A" w:rsidTr="0030695A">
        <w:trPr>
          <w:trHeight w:val="315"/>
          <w:jc w:val="center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GENERAL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409 970,00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409 970,00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TOTAL GENERAL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bottom"/>
            <w:hideMark/>
          </w:tcPr>
          <w:p w:rsidR="0030695A" w:rsidRPr="0030695A" w:rsidRDefault="0030695A" w:rsidP="00306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</w:pPr>
            <w:r w:rsidRPr="0030695A">
              <w:rPr>
                <w:rFonts w:ascii="Times New Roman" w:eastAsia="Times New Roman" w:hAnsi="Times New Roman" w:cs="Times New Roman"/>
                <w:b/>
                <w:bCs/>
                <w:lang w:eastAsia="fr-FR"/>
              </w:rPr>
              <w:t>409 970,00</w:t>
            </w:r>
          </w:p>
        </w:tc>
      </w:tr>
    </w:tbl>
    <w:p w:rsidR="0030695A" w:rsidRDefault="0030695A"/>
    <w:sectPr w:rsidR="0030695A" w:rsidSect="0030695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0695A"/>
    <w:rsid w:val="0030695A"/>
    <w:rsid w:val="00D34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EC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77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188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Carlos</cp:lastModifiedBy>
  <cp:revision>1</cp:revision>
  <dcterms:created xsi:type="dcterms:W3CDTF">2010-06-14T17:01:00Z</dcterms:created>
  <dcterms:modified xsi:type="dcterms:W3CDTF">2010-06-14T17:09:00Z</dcterms:modified>
</cp:coreProperties>
</file>